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08" w:rsidRDefault="00AA3777" w:rsidP="006E51CB">
      <w:pPr>
        <w:spacing w:line="360" w:lineRule="auto"/>
        <w:jc w:val="both"/>
      </w:pPr>
      <w:r>
        <w:rPr>
          <w:noProof/>
          <w:lang w:val="de-DE" w:eastAsia="de-DE" w:bidi="ar-SA"/>
        </w:rPr>
        <w:drawing>
          <wp:anchor distT="0" distB="0" distL="114300" distR="114300" simplePos="0" relativeHeight="251663872" behindDoc="1" locked="0" layoutInCell="1" allowOverlap="1">
            <wp:simplePos x="0" y="0"/>
            <wp:positionH relativeFrom="column">
              <wp:posOffset>1228090</wp:posOffset>
            </wp:positionH>
            <wp:positionV relativeFrom="paragraph">
              <wp:posOffset>-47625</wp:posOffset>
            </wp:positionV>
            <wp:extent cx="3836670" cy="2152650"/>
            <wp:effectExtent l="19050" t="0" r="0" b="0"/>
            <wp:wrapTight wrapText="bothSides">
              <wp:wrapPolygon edited="0">
                <wp:start x="-107" y="0"/>
                <wp:lineTo x="-107" y="21409"/>
                <wp:lineTo x="21557" y="21409"/>
                <wp:lineTo x="21557" y="0"/>
                <wp:lineTo x="-107" y="0"/>
              </wp:wrapPolygon>
            </wp:wrapTight>
            <wp:docPr id="3" name="Grafik 4" descr="rajasthan-new-logo_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rajasthan-new-logo_759.jpg"/>
                    <pic:cNvPicPr>
                      <a:picLocks noChangeAspect="1" noChangeArrowheads="1"/>
                    </pic:cNvPicPr>
                  </pic:nvPicPr>
                  <pic:blipFill>
                    <a:blip r:embed="rId8">
                      <a:lum bright="40000" contrast="30000"/>
                    </a:blip>
                    <a:srcRect/>
                    <a:stretch>
                      <a:fillRect/>
                    </a:stretch>
                  </pic:blipFill>
                  <pic:spPr bwMode="auto">
                    <a:xfrm>
                      <a:off x="0" y="0"/>
                      <a:ext cx="3836670" cy="2152650"/>
                    </a:xfrm>
                    <a:prstGeom prst="rect">
                      <a:avLst/>
                    </a:prstGeom>
                    <a:noFill/>
                    <a:ln w="9525">
                      <a:noFill/>
                      <a:miter lim="800000"/>
                      <a:headEnd/>
                      <a:tailEnd/>
                    </a:ln>
                  </pic:spPr>
                </pic:pic>
              </a:graphicData>
            </a:graphic>
          </wp:anchor>
        </w:drawing>
      </w:r>
    </w:p>
    <w:p w:rsidR="00F25C6C" w:rsidRDefault="00F25C6C" w:rsidP="006E51CB">
      <w:pPr>
        <w:spacing w:line="360" w:lineRule="auto"/>
        <w:jc w:val="both"/>
      </w:pPr>
    </w:p>
    <w:p w:rsidR="000826D5" w:rsidRDefault="000826D5" w:rsidP="006E51CB">
      <w:pPr>
        <w:spacing w:line="360" w:lineRule="auto"/>
        <w:jc w:val="both"/>
      </w:pPr>
    </w:p>
    <w:p w:rsidR="009D152E" w:rsidRDefault="009D152E" w:rsidP="006E51CB">
      <w:pPr>
        <w:spacing w:after="0" w:line="360" w:lineRule="auto"/>
        <w:contextualSpacing/>
        <w:jc w:val="both"/>
      </w:pPr>
    </w:p>
    <w:p w:rsidR="009D152E" w:rsidRDefault="009D152E" w:rsidP="006E51CB">
      <w:pPr>
        <w:spacing w:after="0" w:line="360" w:lineRule="auto"/>
        <w:contextualSpacing/>
        <w:jc w:val="both"/>
      </w:pPr>
    </w:p>
    <w:p w:rsidR="009D152E" w:rsidRDefault="009D152E" w:rsidP="006E51CB">
      <w:pPr>
        <w:spacing w:after="0" w:line="360" w:lineRule="auto"/>
        <w:contextualSpacing/>
        <w:jc w:val="both"/>
      </w:pPr>
    </w:p>
    <w:tbl>
      <w:tblPr>
        <w:tblpPr w:leftFromText="187" w:rightFromText="187" w:vertAnchor="page" w:horzAnchor="margin" w:tblpXSpec="center" w:tblpY="4891"/>
        <w:tblW w:w="4000" w:type="pct"/>
        <w:tblLook w:val="04A0"/>
      </w:tblPr>
      <w:tblGrid>
        <w:gridCol w:w="7672"/>
      </w:tblGrid>
      <w:tr w:rsidR="004B291A" w:rsidRPr="00D70858" w:rsidTr="00A22647">
        <w:tc>
          <w:tcPr>
            <w:tcW w:w="7672" w:type="dxa"/>
            <w:tcMar>
              <w:top w:w="216" w:type="dxa"/>
              <w:left w:w="115" w:type="dxa"/>
              <w:bottom w:w="216" w:type="dxa"/>
              <w:right w:w="115" w:type="dxa"/>
            </w:tcMar>
          </w:tcPr>
          <w:p w:rsidR="004B291A" w:rsidRPr="0058500C" w:rsidRDefault="004B291A" w:rsidP="006E51CB">
            <w:pPr>
              <w:pStyle w:val="KeinLeerraum"/>
              <w:spacing w:line="360" w:lineRule="auto"/>
              <w:contextualSpacing/>
              <w:jc w:val="both"/>
              <w:rPr>
                <w:rFonts w:ascii="Cambria" w:hAnsi="Cambria" w:cs="Mangal"/>
              </w:rPr>
            </w:pPr>
          </w:p>
        </w:tc>
      </w:tr>
      <w:tr w:rsidR="004B291A" w:rsidRPr="00D70858" w:rsidTr="00A22647">
        <w:tc>
          <w:tcPr>
            <w:tcW w:w="7672" w:type="dxa"/>
          </w:tcPr>
          <w:p w:rsidR="00895747" w:rsidRDefault="00895747" w:rsidP="00951C18">
            <w:pPr>
              <w:pStyle w:val="KeinLeerraum"/>
              <w:spacing w:line="360" w:lineRule="auto"/>
              <w:contextualSpacing/>
              <w:jc w:val="center"/>
              <w:rPr>
                <w:rFonts w:ascii="Cambria" w:hAnsi="Cambria" w:cs="Mangal"/>
                <w:sz w:val="78"/>
                <w:szCs w:val="78"/>
              </w:rPr>
            </w:pPr>
            <w:r>
              <w:rPr>
                <w:rFonts w:ascii="Cambria" w:hAnsi="Cambria" w:cs="Mangal"/>
                <w:sz w:val="78"/>
                <w:szCs w:val="78"/>
              </w:rPr>
              <w:t>(</w:t>
            </w:r>
            <w:r w:rsidR="0054655F" w:rsidRPr="0058500C">
              <w:rPr>
                <w:rFonts w:ascii="Cambria" w:hAnsi="Cambria" w:cs="Mangal"/>
                <w:sz w:val="78"/>
                <w:szCs w:val="78"/>
              </w:rPr>
              <w:t>Draft</w:t>
            </w:r>
            <w:r>
              <w:rPr>
                <w:rFonts w:ascii="Cambria" w:hAnsi="Cambria" w:cs="Mangal"/>
                <w:sz w:val="78"/>
                <w:szCs w:val="78"/>
              </w:rPr>
              <w:t>)</w:t>
            </w:r>
          </w:p>
          <w:p w:rsidR="00A22647" w:rsidRPr="00A22647" w:rsidRDefault="00895747" w:rsidP="00951C18">
            <w:pPr>
              <w:pStyle w:val="KeinLeerraum"/>
              <w:spacing w:line="360" w:lineRule="auto"/>
              <w:contextualSpacing/>
              <w:jc w:val="center"/>
              <w:rPr>
                <w:rFonts w:ascii="Cambria" w:hAnsi="Cambria" w:cs="Mangal"/>
                <w:sz w:val="72"/>
                <w:szCs w:val="72"/>
              </w:rPr>
            </w:pPr>
            <w:r w:rsidRPr="00A22647">
              <w:rPr>
                <w:rFonts w:ascii="Cambria" w:hAnsi="Cambria" w:cs="Mangal"/>
                <w:sz w:val="72"/>
                <w:szCs w:val="72"/>
              </w:rPr>
              <w:t xml:space="preserve">Rajasthan </w:t>
            </w:r>
            <w:r w:rsidR="004B291A" w:rsidRPr="00A22647">
              <w:rPr>
                <w:rFonts w:ascii="Cambria" w:hAnsi="Cambria" w:cs="Mangal"/>
                <w:sz w:val="72"/>
                <w:szCs w:val="72"/>
              </w:rPr>
              <w:t>State Policy</w:t>
            </w:r>
          </w:p>
          <w:p w:rsidR="00A22647" w:rsidRDefault="004B291A" w:rsidP="00951C18">
            <w:pPr>
              <w:pStyle w:val="KeinLeerraum"/>
              <w:spacing w:line="360" w:lineRule="auto"/>
              <w:contextualSpacing/>
              <w:jc w:val="center"/>
              <w:rPr>
                <w:rFonts w:ascii="Cambria" w:hAnsi="Cambria" w:cs="Mangal"/>
                <w:sz w:val="78"/>
                <w:szCs w:val="78"/>
              </w:rPr>
            </w:pPr>
            <w:r w:rsidRPr="0058500C">
              <w:rPr>
                <w:rFonts w:ascii="Cambria" w:hAnsi="Cambria" w:cs="Mangal"/>
                <w:sz w:val="78"/>
                <w:szCs w:val="78"/>
              </w:rPr>
              <w:t>on</w:t>
            </w:r>
          </w:p>
          <w:p w:rsidR="004B291A" w:rsidRPr="0058500C" w:rsidRDefault="00CB1C2B" w:rsidP="00951C18">
            <w:pPr>
              <w:pStyle w:val="KeinLeerraum"/>
              <w:spacing w:line="360" w:lineRule="auto"/>
              <w:contextualSpacing/>
              <w:jc w:val="center"/>
              <w:rPr>
                <w:rFonts w:ascii="Cambria" w:hAnsi="Cambria" w:cs="Mangal"/>
                <w:color w:val="4F81BD"/>
                <w:sz w:val="96"/>
                <w:szCs w:val="96"/>
              </w:rPr>
            </w:pPr>
            <w:r w:rsidRPr="0058500C">
              <w:rPr>
                <w:rFonts w:ascii="Cambria" w:hAnsi="Cambria" w:cs="Mangal"/>
                <w:sz w:val="78"/>
                <w:szCs w:val="78"/>
              </w:rPr>
              <w:t>Camel Conservation</w:t>
            </w:r>
            <w:r w:rsidR="00EF1FEA">
              <w:rPr>
                <w:rFonts w:ascii="Cambria" w:hAnsi="Cambria" w:cs="Mangal"/>
                <w:sz w:val="78"/>
                <w:szCs w:val="78"/>
              </w:rPr>
              <w:t xml:space="preserve"> and Development</w:t>
            </w:r>
          </w:p>
        </w:tc>
      </w:tr>
      <w:tr w:rsidR="004B291A" w:rsidRPr="00D70858" w:rsidTr="00A22647">
        <w:tc>
          <w:tcPr>
            <w:tcW w:w="7672" w:type="dxa"/>
            <w:tcMar>
              <w:top w:w="216" w:type="dxa"/>
              <w:left w:w="115" w:type="dxa"/>
              <w:bottom w:w="216" w:type="dxa"/>
              <w:right w:w="115" w:type="dxa"/>
            </w:tcMar>
          </w:tcPr>
          <w:p w:rsidR="004B291A" w:rsidRPr="0058500C" w:rsidRDefault="004B291A" w:rsidP="006E51CB">
            <w:pPr>
              <w:pStyle w:val="KeinLeerraum"/>
              <w:spacing w:line="360" w:lineRule="auto"/>
              <w:contextualSpacing/>
              <w:jc w:val="both"/>
              <w:rPr>
                <w:rFonts w:ascii="Cambria" w:hAnsi="Cambria" w:cs="Mangal"/>
              </w:rPr>
            </w:pPr>
          </w:p>
        </w:tc>
      </w:tr>
    </w:tbl>
    <w:p w:rsidR="00E338D8" w:rsidRPr="009D152E" w:rsidRDefault="009D152E" w:rsidP="006E51CB">
      <w:pPr>
        <w:pStyle w:val="Inhaltsverzeichnisberschrift"/>
        <w:spacing w:before="0" w:line="360" w:lineRule="auto"/>
        <w:jc w:val="both"/>
        <w:rPr>
          <w:rFonts w:ascii="Book Antiqua" w:hAnsi="Book Antiqua"/>
        </w:rPr>
      </w:pPr>
      <w:r>
        <w:rPr>
          <w:rFonts w:ascii="Book Antiqua" w:hAnsi="Book Antiqua"/>
        </w:rPr>
        <w:br w:type="page"/>
      </w:r>
      <w:r w:rsidR="00E338D8" w:rsidRPr="009D152E">
        <w:rPr>
          <w:rFonts w:ascii="Book Antiqua" w:hAnsi="Book Antiqua"/>
        </w:rPr>
        <w:lastRenderedPageBreak/>
        <w:t>Contents</w:t>
      </w:r>
    </w:p>
    <w:sdt>
      <w:sdtPr>
        <w:id w:val="851756986"/>
        <w:docPartObj>
          <w:docPartGallery w:val="Table of Contents"/>
          <w:docPartUnique/>
        </w:docPartObj>
      </w:sdtPr>
      <w:sdtEndPr>
        <w:rPr>
          <w:rFonts w:ascii="Calibri" w:hAnsi="Calibri"/>
          <w:b w:val="0"/>
          <w:bCs w:val="0"/>
          <w:sz w:val="22"/>
          <w:szCs w:val="22"/>
          <w:lang w:val="de-DE"/>
        </w:rPr>
      </w:sdtEndPr>
      <w:sdtContent>
        <w:p w:rsidR="00951C18" w:rsidRDefault="00951C18">
          <w:pPr>
            <w:pStyle w:val="Inhaltsverzeichnisberschrift"/>
          </w:pPr>
        </w:p>
        <w:p w:rsidR="00951C18" w:rsidRDefault="00951C18">
          <w:pPr>
            <w:pStyle w:val="Verzeichnis1"/>
            <w:rPr>
              <w:rFonts w:asciiTheme="minorHAnsi" w:eastAsiaTheme="minorEastAsia" w:hAnsiTheme="minorHAnsi" w:cstheme="minorBidi"/>
              <w:noProof/>
              <w:lang w:val="de-DE" w:eastAsia="de-DE" w:bidi="ar-SA"/>
            </w:rPr>
          </w:pPr>
          <w:r>
            <w:rPr>
              <w:lang w:val="de-DE"/>
            </w:rPr>
            <w:fldChar w:fldCharType="begin"/>
          </w:r>
          <w:r>
            <w:rPr>
              <w:lang w:val="de-DE"/>
            </w:rPr>
            <w:instrText xml:space="preserve"> TOC \o "1-3" \h \z \u </w:instrText>
          </w:r>
          <w:r>
            <w:rPr>
              <w:lang w:val="de-DE"/>
            </w:rPr>
            <w:fldChar w:fldCharType="separate"/>
          </w:r>
          <w:hyperlink w:anchor="_Toc496613204" w:history="1">
            <w:r w:rsidRPr="0055761C">
              <w:rPr>
                <w:rStyle w:val="Hyperlink"/>
                <w:rFonts w:cstheme="minorHAnsi"/>
                <w:noProof/>
              </w:rPr>
              <w:t>Summary</w:t>
            </w:r>
            <w:r>
              <w:rPr>
                <w:noProof/>
                <w:webHidden/>
              </w:rPr>
              <w:tab/>
            </w:r>
            <w:r>
              <w:rPr>
                <w:noProof/>
                <w:webHidden/>
              </w:rPr>
              <w:fldChar w:fldCharType="begin"/>
            </w:r>
            <w:r>
              <w:rPr>
                <w:noProof/>
                <w:webHidden/>
              </w:rPr>
              <w:instrText xml:space="preserve"> PAGEREF _Toc496613204 \h </w:instrText>
            </w:r>
            <w:r>
              <w:rPr>
                <w:noProof/>
                <w:webHidden/>
              </w:rPr>
            </w:r>
            <w:r>
              <w:rPr>
                <w:noProof/>
                <w:webHidden/>
              </w:rPr>
              <w:fldChar w:fldCharType="separate"/>
            </w:r>
            <w:r>
              <w:rPr>
                <w:noProof/>
                <w:webHidden/>
              </w:rPr>
              <w:t>2</w:t>
            </w:r>
            <w:r>
              <w:rPr>
                <w:noProof/>
                <w:webHidden/>
              </w:rPr>
              <w:fldChar w:fldCharType="end"/>
            </w:r>
          </w:hyperlink>
        </w:p>
        <w:p w:rsidR="00951C18" w:rsidRDefault="00951C18">
          <w:pPr>
            <w:pStyle w:val="Verzeichnis1"/>
            <w:tabs>
              <w:tab w:val="left" w:pos="440"/>
            </w:tabs>
            <w:rPr>
              <w:rFonts w:asciiTheme="minorHAnsi" w:eastAsiaTheme="minorEastAsia" w:hAnsiTheme="minorHAnsi" w:cstheme="minorBidi"/>
              <w:noProof/>
              <w:lang w:val="de-DE" w:eastAsia="de-DE" w:bidi="ar-SA"/>
            </w:rPr>
          </w:pPr>
          <w:hyperlink w:anchor="_Toc496613205" w:history="1">
            <w:r w:rsidRPr="0055761C">
              <w:rPr>
                <w:rStyle w:val="Hyperlink"/>
                <w:rFonts w:cstheme="minorHAnsi"/>
                <w:noProof/>
              </w:rPr>
              <w:t>1.</w:t>
            </w:r>
            <w:r>
              <w:rPr>
                <w:rFonts w:asciiTheme="minorHAnsi" w:eastAsiaTheme="minorEastAsia" w:hAnsiTheme="minorHAnsi" w:cstheme="minorBidi"/>
                <w:noProof/>
                <w:lang w:val="de-DE" w:eastAsia="de-DE" w:bidi="ar-SA"/>
              </w:rPr>
              <w:tab/>
            </w:r>
            <w:r w:rsidRPr="0055761C">
              <w:rPr>
                <w:rStyle w:val="Hyperlink"/>
                <w:rFonts w:cstheme="minorHAnsi"/>
                <w:noProof/>
              </w:rPr>
              <w:t>Introduction</w:t>
            </w:r>
            <w:r>
              <w:rPr>
                <w:noProof/>
                <w:webHidden/>
              </w:rPr>
              <w:tab/>
            </w:r>
            <w:r>
              <w:rPr>
                <w:noProof/>
                <w:webHidden/>
              </w:rPr>
              <w:fldChar w:fldCharType="begin"/>
            </w:r>
            <w:r>
              <w:rPr>
                <w:noProof/>
                <w:webHidden/>
              </w:rPr>
              <w:instrText xml:space="preserve"> PAGEREF _Toc496613205 \h </w:instrText>
            </w:r>
            <w:r>
              <w:rPr>
                <w:noProof/>
                <w:webHidden/>
              </w:rPr>
            </w:r>
            <w:r>
              <w:rPr>
                <w:noProof/>
                <w:webHidden/>
              </w:rPr>
              <w:fldChar w:fldCharType="separate"/>
            </w:r>
            <w:r>
              <w:rPr>
                <w:noProof/>
                <w:webHidden/>
              </w:rPr>
              <w:t>3</w:t>
            </w:r>
            <w:r>
              <w:rPr>
                <w:noProof/>
                <w:webHidden/>
              </w:rPr>
              <w:fldChar w:fldCharType="end"/>
            </w:r>
          </w:hyperlink>
        </w:p>
        <w:p w:rsidR="00951C18" w:rsidRDefault="00951C18">
          <w:pPr>
            <w:pStyle w:val="Verzeichnis1"/>
            <w:tabs>
              <w:tab w:val="left" w:pos="440"/>
            </w:tabs>
            <w:rPr>
              <w:rFonts w:asciiTheme="minorHAnsi" w:eastAsiaTheme="minorEastAsia" w:hAnsiTheme="minorHAnsi" w:cstheme="minorBidi"/>
              <w:noProof/>
              <w:lang w:val="de-DE" w:eastAsia="de-DE" w:bidi="ar-SA"/>
            </w:rPr>
          </w:pPr>
          <w:hyperlink w:anchor="_Toc496613206" w:history="1">
            <w:r w:rsidRPr="0055761C">
              <w:rPr>
                <w:rStyle w:val="Hyperlink"/>
                <w:rFonts w:cstheme="minorHAnsi"/>
                <w:noProof/>
              </w:rPr>
              <w:t>2.</w:t>
            </w:r>
            <w:r>
              <w:rPr>
                <w:rFonts w:asciiTheme="minorHAnsi" w:eastAsiaTheme="minorEastAsia" w:hAnsiTheme="minorHAnsi" w:cstheme="minorBidi"/>
                <w:noProof/>
                <w:lang w:val="de-DE" w:eastAsia="de-DE" w:bidi="ar-SA"/>
              </w:rPr>
              <w:tab/>
            </w:r>
            <w:r w:rsidRPr="0055761C">
              <w:rPr>
                <w:rStyle w:val="Hyperlink"/>
                <w:rFonts w:cstheme="minorHAnsi"/>
                <w:noProof/>
              </w:rPr>
              <w:t>Significance of the Camel for the Ecology, Economy and Culture of Rajasthan</w:t>
            </w:r>
            <w:r>
              <w:rPr>
                <w:noProof/>
                <w:webHidden/>
              </w:rPr>
              <w:tab/>
            </w:r>
            <w:r>
              <w:rPr>
                <w:noProof/>
                <w:webHidden/>
              </w:rPr>
              <w:fldChar w:fldCharType="begin"/>
            </w:r>
            <w:r>
              <w:rPr>
                <w:noProof/>
                <w:webHidden/>
              </w:rPr>
              <w:instrText xml:space="preserve"> PAGEREF _Toc496613206 \h </w:instrText>
            </w:r>
            <w:r>
              <w:rPr>
                <w:noProof/>
                <w:webHidden/>
              </w:rPr>
            </w:r>
            <w:r>
              <w:rPr>
                <w:noProof/>
                <w:webHidden/>
              </w:rPr>
              <w:fldChar w:fldCharType="separate"/>
            </w:r>
            <w:r>
              <w:rPr>
                <w:noProof/>
                <w:webHidden/>
              </w:rPr>
              <w:t>4</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07" w:history="1">
            <w:r w:rsidRPr="0055761C">
              <w:rPr>
                <w:rStyle w:val="Hyperlink"/>
                <w:rFonts w:cstheme="minorHAnsi"/>
                <w:noProof/>
              </w:rPr>
              <w:t>2.1.</w:t>
            </w:r>
            <w:r>
              <w:rPr>
                <w:rFonts w:asciiTheme="minorHAnsi" w:eastAsiaTheme="minorEastAsia" w:hAnsiTheme="minorHAnsi" w:cstheme="minorBidi"/>
                <w:noProof/>
                <w:lang w:val="de-DE" w:eastAsia="de-DE" w:bidi="ar-SA"/>
              </w:rPr>
              <w:tab/>
            </w:r>
            <w:r w:rsidRPr="0055761C">
              <w:rPr>
                <w:rStyle w:val="Hyperlink"/>
                <w:rFonts w:cstheme="minorHAnsi"/>
                <w:noProof/>
              </w:rPr>
              <w:t>Ecology</w:t>
            </w:r>
            <w:r>
              <w:rPr>
                <w:noProof/>
                <w:webHidden/>
              </w:rPr>
              <w:tab/>
            </w:r>
            <w:r>
              <w:rPr>
                <w:noProof/>
                <w:webHidden/>
              </w:rPr>
              <w:fldChar w:fldCharType="begin"/>
            </w:r>
            <w:r>
              <w:rPr>
                <w:noProof/>
                <w:webHidden/>
              </w:rPr>
              <w:instrText xml:space="preserve"> PAGEREF _Toc496613207 \h </w:instrText>
            </w:r>
            <w:r>
              <w:rPr>
                <w:noProof/>
                <w:webHidden/>
              </w:rPr>
            </w:r>
            <w:r>
              <w:rPr>
                <w:noProof/>
                <w:webHidden/>
              </w:rPr>
              <w:fldChar w:fldCharType="separate"/>
            </w:r>
            <w:r>
              <w:rPr>
                <w:noProof/>
                <w:webHidden/>
              </w:rPr>
              <w:t>4</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08" w:history="1">
            <w:r w:rsidRPr="0055761C">
              <w:rPr>
                <w:rStyle w:val="Hyperlink"/>
                <w:rFonts w:cstheme="minorHAnsi"/>
                <w:noProof/>
              </w:rPr>
              <w:t>2.1.1.</w:t>
            </w:r>
            <w:r>
              <w:rPr>
                <w:rFonts w:asciiTheme="minorHAnsi" w:eastAsiaTheme="minorEastAsia" w:hAnsiTheme="minorHAnsi" w:cstheme="minorBidi"/>
                <w:noProof/>
                <w:lang w:val="de-DE" w:eastAsia="de-DE" w:bidi="ar-SA"/>
              </w:rPr>
              <w:tab/>
            </w:r>
            <w:r w:rsidRPr="0055761C">
              <w:rPr>
                <w:rStyle w:val="Hyperlink"/>
                <w:rFonts w:cstheme="minorHAnsi"/>
                <w:noProof/>
              </w:rPr>
              <w:t>Biodiversity</w:t>
            </w:r>
            <w:r>
              <w:rPr>
                <w:noProof/>
                <w:webHidden/>
              </w:rPr>
              <w:tab/>
            </w:r>
            <w:r>
              <w:rPr>
                <w:noProof/>
                <w:webHidden/>
              </w:rPr>
              <w:fldChar w:fldCharType="begin"/>
            </w:r>
            <w:r>
              <w:rPr>
                <w:noProof/>
                <w:webHidden/>
              </w:rPr>
              <w:instrText xml:space="preserve"> PAGEREF _Toc496613208 \h </w:instrText>
            </w:r>
            <w:r>
              <w:rPr>
                <w:noProof/>
                <w:webHidden/>
              </w:rPr>
            </w:r>
            <w:r>
              <w:rPr>
                <w:noProof/>
                <w:webHidden/>
              </w:rPr>
              <w:fldChar w:fldCharType="separate"/>
            </w:r>
            <w:r>
              <w:rPr>
                <w:noProof/>
                <w:webHidden/>
              </w:rPr>
              <w:t>4</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09" w:history="1">
            <w:r w:rsidRPr="0055761C">
              <w:rPr>
                <w:rStyle w:val="Hyperlink"/>
                <w:rFonts w:cstheme="minorHAnsi"/>
                <w:noProof/>
              </w:rPr>
              <w:t>2.1.2.</w:t>
            </w:r>
            <w:r>
              <w:rPr>
                <w:rFonts w:asciiTheme="minorHAnsi" w:eastAsiaTheme="minorEastAsia" w:hAnsiTheme="minorHAnsi" w:cstheme="minorBidi"/>
                <w:noProof/>
                <w:lang w:val="de-DE" w:eastAsia="de-DE" w:bidi="ar-SA"/>
              </w:rPr>
              <w:tab/>
            </w:r>
            <w:r w:rsidRPr="0055761C">
              <w:rPr>
                <w:rStyle w:val="Hyperlink"/>
                <w:rFonts w:cstheme="minorHAnsi"/>
                <w:noProof/>
              </w:rPr>
              <w:t>Drought Resistance</w:t>
            </w:r>
            <w:r>
              <w:rPr>
                <w:noProof/>
                <w:webHidden/>
              </w:rPr>
              <w:tab/>
            </w:r>
            <w:r>
              <w:rPr>
                <w:noProof/>
                <w:webHidden/>
              </w:rPr>
              <w:fldChar w:fldCharType="begin"/>
            </w:r>
            <w:r>
              <w:rPr>
                <w:noProof/>
                <w:webHidden/>
              </w:rPr>
              <w:instrText xml:space="preserve"> PAGEREF _Toc496613209 \h </w:instrText>
            </w:r>
            <w:r>
              <w:rPr>
                <w:noProof/>
                <w:webHidden/>
              </w:rPr>
            </w:r>
            <w:r>
              <w:rPr>
                <w:noProof/>
                <w:webHidden/>
              </w:rPr>
              <w:fldChar w:fldCharType="separate"/>
            </w:r>
            <w:r>
              <w:rPr>
                <w:noProof/>
                <w:webHidden/>
              </w:rPr>
              <w:t>4</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10" w:history="1">
            <w:r w:rsidRPr="0055761C">
              <w:rPr>
                <w:rStyle w:val="Hyperlink"/>
                <w:rFonts w:cstheme="minorHAnsi"/>
                <w:noProof/>
              </w:rPr>
              <w:t>2.1.3.</w:t>
            </w:r>
            <w:r>
              <w:rPr>
                <w:rFonts w:asciiTheme="minorHAnsi" w:eastAsiaTheme="minorEastAsia" w:hAnsiTheme="minorHAnsi" w:cstheme="minorBidi"/>
                <w:noProof/>
                <w:lang w:val="de-DE" w:eastAsia="de-DE" w:bidi="ar-SA"/>
              </w:rPr>
              <w:tab/>
            </w:r>
            <w:r w:rsidRPr="0055761C">
              <w:rPr>
                <w:rStyle w:val="Hyperlink"/>
                <w:rFonts w:cstheme="minorHAnsi"/>
                <w:noProof/>
              </w:rPr>
              <w:t>Food security</w:t>
            </w:r>
            <w:r>
              <w:rPr>
                <w:noProof/>
                <w:webHidden/>
              </w:rPr>
              <w:tab/>
            </w:r>
            <w:r>
              <w:rPr>
                <w:noProof/>
                <w:webHidden/>
              </w:rPr>
              <w:fldChar w:fldCharType="begin"/>
            </w:r>
            <w:r>
              <w:rPr>
                <w:noProof/>
                <w:webHidden/>
              </w:rPr>
              <w:instrText xml:space="preserve"> PAGEREF _Toc496613210 \h </w:instrText>
            </w:r>
            <w:r>
              <w:rPr>
                <w:noProof/>
                <w:webHidden/>
              </w:rPr>
            </w:r>
            <w:r>
              <w:rPr>
                <w:noProof/>
                <w:webHidden/>
              </w:rPr>
              <w:fldChar w:fldCharType="separate"/>
            </w:r>
            <w:r>
              <w:rPr>
                <w:noProof/>
                <w:webHidden/>
              </w:rPr>
              <w:t>4</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11" w:history="1">
            <w:r w:rsidRPr="0055761C">
              <w:rPr>
                <w:rStyle w:val="Hyperlink"/>
                <w:rFonts w:cstheme="minorHAnsi"/>
                <w:noProof/>
              </w:rPr>
              <w:t>2.1.4.</w:t>
            </w:r>
            <w:r>
              <w:rPr>
                <w:rFonts w:asciiTheme="minorHAnsi" w:eastAsiaTheme="minorEastAsia" w:hAnsiTheme="minorHAnsi" w:cstheme="minorBidi"/>
                <w:noProof/>
                <w:lang w:val="de-DE" w:eastAsia="de-DE" w:bidi="ar-SA"/>
              </w:rPr>
              <w:tab/>
            </w:r>
            <w:r w:rsidRPr="0055761C">
              <w:rPr>
                <w:rStyle w:val="Hyperlink"/>
                <w:rFonts w:cstheme="minorHAnsi"/>
                <w:noProof/>
              </w:rPr>
              <w:t>Climate change adaptation and mitigation</w:t>
            </w:r>
            <w:r>
              <w:rPr>
                <w:noProof/>
                <w:webHidden/>
              </w:rPr>
              <w:tab/>
            </w:r>
            <w:r>
              <w:rPr>
                <w:noProof/>
                <w:webHidden/>
              </w:rPr>
              <w:fldChar w:fldCharType="begin"/>
            </w:r>
            <w:r>
              <w:rPr>
                <w:noProof/>
                <w:webHidden/>
              </w:rPr>
              <w:instrText xml:space="preserve"> PAGEREF _Toc496613211 \h </w:instrText>
            </w:r>
            <w:r>
              <w:rPr>
                <w:noProof/>
                <w:webHidden/>
              </w:rPr>
            </w:r>
            <w:r>
              <w:rPr>
                <w:noProof/>
                <w:webHidden/>
              </w:rPr>
              <w:fldChar w:fldCharType="separate"/>
            </w:r>
            <w:r>
              <w:rPr>
                <w:noProof/>
                <w:webHidden/>
              </w:rPr>
              <w:t>5</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12" w:history="1">
            <w:r w:rsidRPr="0055761C">
              <w:rPr>
                <w:rStyle w:val="Hyperlink"/>
                <w:rFonts w:cstheme="minorHAnsi"/>
                <w:noProof/>
              </w:rPr>
              <w:t>2.2.</w:t>
            </w:r>
            <w:r>
              <w:rPr>
                <w:rFonts w:asciiTheme="minorHAnsi" w:eastAsiaTheme="minorEastAsia" w:hAnsiTheme="minorHAnsi" w:cstheme="minorBidi"/>
                <w:noProof/>
                <w:lang w:val="de-DE" w:eastAsia="de-DE" w:bidi="ar-SA"/>
              </w:rPr>
              <w:tab/>
            </w:r>
            <w:r w:rsidRPr="0055761C">
              <w:rPr>
                <w:rStyle w:val="Hyperlink"/>
                <w:rFonts w:cstheme="minorHAnsi"/>
                <w:noProof/>
              </w:rPr>
              <w:t>Economy</w:t>
            </w:r>
            <w:r>
              <w:rPr>
                <w:noProof/>
                <w:webHidden/>
              </w:rPr>
              <w:tab/>
            </w:r>
            <w:r>
              <w:rPr>
                <w:noProof/>
                <w:webHidden/>
              </w:rPr>
              <w:fldChar w:fldCharType="begin"/>
            </w:r>
            <w:r>
              <w:rPr>
                <w:noProof/>
                <w:webHidden/>
              </w:rPr>
              <w:instrText xml:space="preserve"> PAGEREF _Toc496613212 \h </w:instrText>
            </w:r>
            <w:r>
              <w:rPr>
                <w:noProof/>
                <w:webHidden/>
              </w:rPr>
            </w:r>
            <w:r>
              <w:rPr>
                <w:noProof/>
                <w:webHidden/>
              </w:rPr>
              <w:fldChar w:fldCharType="separate"/>
            </w:r>
            <w:r>
              <w:rPr>
                <w:noProof/>
                <w:webHidden/>
              </w:rPr>
              <w:t>5</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13" w:history="1">
            <w:r w:rsidRPr="0055761C">
              <w:rPr>
                <w:rStyle w:val="Hyperlink"/>
                <w:rFonts w:cstheme="minorHAnsi"/>
                <w:noProof/>
              </w:rPr>
              <w:t>2.2.1.</w:t>
            </w:r>
            <w:r>
              <w:rPr>
                <w:rFonts w:asciiTheme="minorHAnsi" w:eastAsiaTheme="minorEastAsia" w:hAnsiTheme="minorHAnsi" w:cstheme="minorBidi"/>
                <w:noProof/>
                <w:lang w:val="de-DE" w:eastAsia="de-DE" w:bidi="ar-SA"/>
              </w:rPr>
              <w:tab/>
            </w:r>
            <w:r w:rsidRPr="0055761C">
              <w:rPr>
                <w:rStyle w:val="Hyperlink"/>
                <w:rFonts w:cstheme="minorHAnsi"/>
                <w:noProof/>
              </w:rPr>
              <w:t>Camel milk</w:t>
            </w:r>
            <w:r>
              <w:rPr>
                <w:noProof/>
                <w:webHidden/>
              </w:rPr>
              <w:tab/>
            </w:r>
            <w:r>
              <w:rPr>
                <w:noProof/>
                <w:webHidden/>
              </w:rPr>
              <w:fldChar w:fldCharType="begin"/>
            </w:r>
            <w:r>
              <w:rPr>
                <w:noProof/>
                <w:webHidden/>
              </w:rPr>
              <w:instrText xml:space="preserve"> PAGEREF _Toc496613213 \h </w:instrText>
            </w:r>
            <w:r>
              <w:rPr>
                <w:noProof/>
                <w:webHidden/>
              </w:rPr>
            </w:r>
            <w:r>
              <w:rPr>
                <w:noProof/>
                <w:webHidden/>
              </w:rPr>
              <w:fldChar w:fldCharType="separate"/>
            </w:r>
            <w:r>
              <w:rPr>
                <w:noProof/>
                <w:webHidden/>
              </w:rPr>
              <w:t>5</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14" w:history="1">
            <w:r w:rsidRPr="0055761C">
              <w:rPr>
                <w:rStyle w:val="Hyperlink"/>
                <w:rFonts w:eastAsia="Batang" w:cstheme="minorHAnsi"/>
                <w:noProof/>
                <w:lang w:val="en-GB"/>
              </w:rPr>
              <w:t>2.2.2.</w:t>
            </w:r>
            <w:r>
              <w:rPr>
                <w:rFonts w:asciiTheme="minorHAnsi" w:eastAsiaTheme="minorEastAsia" w:hAnsiTheme="minorHAnsi" w:cstheme="minorBidi"/>
                <w:noProof/>
                <w:lang w:val="de-DE" w:eastAsia="de-DE" w:bidi="ar-SA"/>
              </w:rPr>
              <w:tab/>
            </w:r>
            <w:r w:rsidRPr="0055761C">
              <w:rPr>
                <w:rStyle w:val="Hyperlink"/>
                <w:rFonts w:eastAsia="Batang" w:cstheme="minorHAnsi"/>
                <w:noProof/>
                <w:lang w:val="en-GB"/>
              </w:rPr>
              <w:t>Camel wool</w:t>
            </w:r>
            <w:r>
              <w:rPr>
                <w:noProof/>
                <w:webHidden/>
              </w:rPr>
              <w:tab/>
            </w:r>
            <w:r>
              <w:rPr>
                <w:noProof/>
                <w:webHidden/>
              </w:rPr>
              <w:fldChar w:fldCharType="begin"/>
            </w:r>
            <w:r>
              <w:rPr>
                <w:noProof/>
                <w:webHidden/>
              </w:rPr>
              <w:instrText xml:space="preserve"> PAGEREF _Toc496613214 \h </w:instrText>
            </w:r>
            <w:r>
              <w:rPr>
                <w:noProof/>
                <w:webHidden/>
              </w:rPr>
            </w:r>
            <w:r>
              <w:rPr>
                <w:noProof/>
                <w:webHidden/>
              </w:rPr>
              <w:fldChar w:fldCharType="separate"/>
            </w:r>
            <w:r>
              <w:rPr>
                <w:noProof/>
                <w:webHidden/>
              </w:rPr>
              <w:t>6</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15" w:history="1">
            <w:r w:rsidRPr="0055761C">
              <w:rPr>
                <w:rStyle w:val="Hyperlink"/>
                <w:rFonts w:cstheme="minorHAnsi"/>
                <w:noProof/>
              </w:rPr>
              <w:t>2.3.</w:t>
            </w:r>
            <w:r>
              <w:rPr>
                <w:rFonts w:asciiTheme="minorHAnsi" w:eastAsiaTheme="minorEastAsia" w:hAnsiTheme="minorHAnsi" w:cstheme="minorBidi"/>
                <w:noProof/>
                <w:lang w:val="de-DE" w:eastAsia="de-DE" w:bidi="ar-SA"/>
              </w:rPr>
              <w:tab/>
            </w:r>
            <w:r w:rsidRPr="0055761C">
              <w:rPr>
                <w:rStyle w:val="Hyperlink"/>
                <w:rFonts w:cstheme="minorHAnsi"/>
                <w:noProof/>
              </w:rPr>
              <w:t>Culture</w:t>
            </w:r>
            <w:r>
              <w:rPr>
                <w:noProof/>
                <w:webHidden/>
              </w:rPr>
              <w:tab/>
            </w:r>
            <w:r>
              <w:rPr>
                <w:noProof/>
                <w:webHidden/>
              </w:rPr>
              <w:fldChar w:fldCharType="begin"/>
            </w:r>
            <w:r>
              <w:rPr>
                <w:noProof/>
                <w:webHidden/>
              </w:rPr>
              <w:instrText xml:space="preserve"> PAGEREF _Toc496613215 \h </w:instrText>
            </w:r>
            <w:r>
              <w:rPr>
                <w:noProof/>
                <w:webHidden/>
              </w:rPr>
            </w:r>
            <w:r>
              <w:rPr>
                <w:noProof/>
                <w:webHidden/>
              </w:rPr>
              <w:fldChar w:fldCharType="separate"/>
            </w:r>
            <w:r>
              <w:rPr>
                <w:noProof/>
                <w:webHidden/>
              </w:rPr>
              <w:t>7</w:t>
            </w:r>
            <w:r>
              <w:rPr>
                <w:noProof/>
                <w:webHidden/>
              </w:rPr>
              <w:fldChar w:fldCharType="end"/>
            </w:r>
          </w:hyperlink>
        </w:p>
        <w:p w:rsidR="00951C18" w:rsidRDefault="00951C18">
          <w:pPr>
            <w:pStyle w:val="Verzeichnis1"/>
            <w:tabs>
              <w:tab w:val="left" w:pos="440"/>
            </w:tabs>
            <w:rPr>
              <w:rFonts w:asciiTheme="minorHAnsi" w:eastAsiaTheme="minorEastAsia" w:hAnsiTheme="minorHAnsi" w:cstheme="minorBidi"/>
              <w:noProof/>
              <w:lang w:val="de-DE" w:eastAsia="de-DE" w:bidi="ar-SA"/>
            </w:rPr>
          </w:pPr>
          <w:hyperlink w:anchor="_Toc496613216" w:history="1">
            <w:r w:rsidRPr="0055761C">
              <w:rPr>
                <w:rStyle w:val="Hyperlink"/>
                <w:rFonts w:cstheme="minorHAnsi"/>
                <w:noProof/>
              </w:rPr>
              <w:t>3.</w:t>
            </w:r>
            <w:r>
              <w:rPr>
                <w:rFonts w:asciiTheme="minorHAnsi" w:eastAsiaTheme="minorEastAsia" w:hAnsiTheme="minorHAnsi" w:cstheme="minorBidi"/>
                <w:noProof/>
                <w:lang w:val="de-DE" w:eastAsia="de-DE" w:bidi="ar-SA"/>
              </w:rPr>
              <w:tab/>
            </w:r>
            <w:r w:rsidRPr="0055761C">
              <w:rPr>
                <w:rStyle w:val="Hyperlink"/>
                <w:rFonts w:cstheme="minorHAnsi"/>
                <w:noProof/>
              </w:rPr>
              <w:t>Current Status of Camel Population and Economy</w:t>
            </w:r>
            <w:r>
              <w:rPr>
                <w:noProof/>
                <w:webHidden/>
              </w:rPr>
              <w:tab/>
            </w:r>
            <w:r>
              <w:rPr>
                <w:noProof/>
                <w:webHidden/>
              </w:rPr>
              <w:fldChar w:fldCharType="begin"/>
            </w:r>
            <w:r>
              <w:rPr>
                <w:noProof/>
                <w:webHidden/>
              </w:rPr>
              <w:instrText xml:space="preserve"> PAGEREF _Toc496613216 \h </w:instrText>
            </w:r>
            <w:r>
              <w:rPr>
                <w:noProof/>
                <w:webHidden/>
              </w:rPr>
            </w:r>
            <w:r>
              <w:rPr>
                <w:noProof/>
                <w:webHidden/>
              </w:rPr>
              <w:fldChar w:fldCharType="separate"/>
            </w:r>
            <w:r>
              <w:rPr>
                <w:noProof/>
                <w:webHidden/>
              </w:rPr>
              <w:t>8</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17" w:history="1">
            <w:r w:rsidRPr="0055761C">
              <w:rPr>
                <w:rStyle w:val="Hyperlink"/>
                <w:rFonts w:cstheme="minorHAnsi"/>
                <w:noProof/>
              </w:rPr>
              <w:t>3.1.</w:t>
            </w:r>
            <w:r>
              <w:rPr>
                <w:rFonts w:asciiTheme="minorHAnsi" w:eastAsiaTheme="minorEastAsia" w:hAnsiTheme="minorHAnsi" w:cstheme="minorBidi"/>
                <w:noProof/>
                <w:lang w:val="de-DE" w:eastAsia="de-DE" w:bidi="ar-SA"/>
              </w:rPr>
              <w:tab/>
            </w:r>
            <w:r w:rsidRPr="0055761C">
              <w:rPr>
                <w:rStyle w:val="Hyperlink"/>
                <w:rFonts w:cstheme="minorHAnsi"/>
                <w:noProof/>
              </w:rPr>
              <w:t>Camel population trend</w:t>
            </w:r>
            <w:r>
              <w:rPr>
                <w:noProof/>
                <w:webHidden/>
              </w:rPr>
              <w:tab/>
            </w:r>
            <w:r>
              <w:rPr>
                <w:noProof/>
                <w:webHidden/>
              </w:rPr>
              <w:fldChar w:fldCharType="begin"/>
            </w:r>
            <w:r>
              <w:rPr>
                <w:noProof/>
                <w:webHidden/>
              </w:rPr>
              <w:instrText xml:space="preserve"> PAGEREF _Toc496613217 \h </w:instrText>
            </w:r>
            <w:r>
              <w:rPr>
                <w:noProof/>
                <w:webHidden/>
              </w:rPr>
            </w:r>
            <w:r>
              <w:rPr>
                <w:noProof/>
                <w:webHidden/>
              </w:rPr>
              <w:fldChar w:fldCharType="separate"/>
            </w:r>
            <w:r>
              <w:rPr>
                <w:noProof/>
                <w:webHidden/>
              </w:rPr>
              <w:t>8</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18" w:history="1">
            <w:r w:rsidRPr="0055761C">
              <w:rPr>
                <w:rStyle w:val="Hyperlink"/>
                <w:rFonts w:cstheme="minorHAnsi"/>
                <w:noProof/>
              </w:rPr>
              <w:t>3.2.</w:t>
            </w:r>
            <w:r>
              <w:rPr>
                <w:rFonts w:asciiTheme="minorHAnsi" w:eastAsiaTheme="minorEastAsia" w:hAnsiTheme="minorHAnsi" w:cstheme="minorBidi"/>
                <w:noProof/>
                <w:lang w:val="de-DE" w:eastAsia="de-DE" w:bidi="ar-SA"/>
              </w:rPr>
              <w:tab/>
            </w:r>
            <w:r w:rsidRPr="0055761C">
              <w:rPr>
                <w:rStyle w:val="Hyperlink"/>
                <w:rFonts w:cstheme="minorHAnsi"/>
                <w:noProof/>
              </w:rPr>
              <w:t>Reasons for the decline</w:t>
            </w:r>
            <w:r>
              <w:rPr>
                <w:noProof/>
                <w:webHidden/>
              </w:rPr>
              <w:tab/>
            </w:r>
            <w:r>
              <w:rPr>
                <w:noProof/>
                <w:webHidden/>
              </w:rPr>
              <w:fldChar w:fldCharType="begin"/>
            </w:r>
            <w:r>
              <w:rPr>
                <w:noProof/>
                <w:webHidden/>
              </w:rPr>
              <w:instrText xml:space="preserve"> PAGEREF _Toc496613218 \h </w:instrText>
            </w:r>
            <w:r>
              <w:rPr>
                <w:noProof/>
                <w:webHidden/>
              </w:rPr>
            </w:r>
            <w:r>
              <w:rPr>
                <w:noProof/>
                <w:webHidden/>
              </w:rPr>
              <w:fldChar w:fldCharType="separate"/>
            </w:r>
            <w:r>
              <w:rPr>
                <w:noProof/>
                <w:webHidden/>
              </w:rPr>
              <w:t>9</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19" w:history="1">
            <w:r w:rsidRPr="0055761C">
              <w:rPr>
                <w:rStyle w:val="Hyperlink"/>
                <w:rFonts w:eastAsia="Batang" w:cstheme="minorHAnsi"/>
                <w:noProof/>
                <w:lang w:val="en-GB"/>
              </w:rPr>
              <w:t>3.2.1.</w:t>
            </w:r>
            <w:r>
              <w:rPr>
                <w:rFonts w:asciiTheme="minorHAnsi" w:eastAsiaTheme="minorEastAsia" w:hAnsiTheme="minorHAnsi" w:cstheme="minorBidi"/>
                <w:noProof/>
                <w:lang w:val="de-DE" w:eastAsia="de-DE" w:bidi="ar-SA"/>
              </w:rPr>
              <w:tab/>
            </w:r>
            <w:r w:rsidRPr="0055761C">
              <w:rPr>
                <w:rStyle w:val="Hyperlink"/>
                <w:rFonts w:eastAsia="Batang" w:cstheme="minorHAnsi"/>
                <w:noProof/>
                <w:lang w:val="en-GB"/>
              </w:rPr>
              <w:t>Shrinking of grazing</w:t>
            </w:r>
            <w:r w:rsidRPr="0055761C">
              <w:rPr>
                <w:rStyle w:val="Hyperlink"/>
                <w:rFonts w:cstheme="minorHAnsi"/>
                <w:noProof/>
                <w:lang w:val="en-GB"/>
              </w:rPr>
              <w:t xml:space="preserve"> land</w:t>
            </w:r>
            <w:r>
              <w:rPr>
                <w:noProof/>
                <w:webHidden/>
              </w:rPr>
              <w:tab/>
            </w:r>
            <w:r>
              <w:rPr>
                <w:noProof/>
                <w:webHidden/>
              </w:rPr>
              <w:fldChar w:fldCharType="begin"/>
            </w:r>
            <w:r>
              <w:rPr>
                <w:noProof/>
                <w:webHidden/>
              </w:rPr>
              <w:instrText xml:space="preserve"> PAGEREF _Toc496613219 \h </w:instrText>
            </w:r>
            <w:r>
              <w:rPr>
                <w:noProof/>
                <w:webHidden/>
              </w:rPr>
            </w:r>
            <w:r>
              <w:rPr>
                <w:noProof/>
                <w:webHidden/>
              </w:rPr>
              <w:fldChar w:fldCharType="separate"/>
            </w:r>
            <w:r>
              <w:rPr>
                <w:noProof/>
                <w:webHidden/>
              </w:rPr>
              <w:t>9</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20" w:history="1">
            <w:r w:rsidRPr="0055761C">
              <w:rPr>
                <w:rStyle w:val="Hyperlink"/>
                <w:rFonts w:eastAsia="Batang" w:cstheme="minorHAnsi"/>
                <w:noProof/>
                <w:lang w:val="en-GB"/>
              </w:rPr>
              <w:t>3.2.2.</w:t>
            </w:r>
            <w:r>
              <w:rPr>
                <w:rFonts w:asciiTheme="minorHAnsi" w:eastAsiaTheme="minorEastAsia" w:hAnsiTheme="minorHAnsi" w:cstheme="minorBidi"/>
                <w:noProof/>
                <w:lang w:val="de-DE" w:eastAsia="de-DE" w:bidi="ar-SA"/>
              </w:rPr>
              <w:tab/>
            </w:r>
            <w:r w:rsidRPr="0055761C">
              <w:rPr>
                <w:rStyle w:val="Hyperlink"/>
                <w:rFonts w:eastAsia="Batang" w:cstheme="minorHAnsi"/>
                <w:noProof/>
                <w:lang w:val="en-GB"/>
              </w:rPr>
              <w:t>Disease problems</w:t>
            </w:r>
            <w:r>
              <w:rPr>
                <w:noProof/>
                <w:webHidden/>
              </w:rPr>
              <w:tab/>
            </w:r>
            <w:r>
              <w:rPr>
                <w:noProof/>
                <w:webHidden/>
              </w:rPr>
              <w:fldChar w:fldCharType="begin"/>
            </w:r>
            <w:r>
              <w:rPr>
                <w:noProof/>
                <w:webHidden/>
              </w:rPr>
              <w:instrText xml:space="preserve"> PAGEREF _Toc496613220 \h </w:instrText>
            </w:r>
            <w:r>
              <w:rPr>
                <w:noProof/>
                <w:webHidden/>
              </w:rPr>
            </w:r>
            <w:r>
              <w:rPr>
                <w:noProof/>
                <w:webHidden/>
              </w:rPr>
              <w:fldChar w:fldCharType="separate"/>
            </w:r>
            <w:r>
              <w:rPr>
                <w:noProof/>
                <w:webHidden/>
              </w:rPr>
              <w:t>10</w:t>
            </w:r>
            <w:r>
              <w:rPr>
                <w:noProof/>
                <w:webHidden/>
              </w:rPr>
              <w:fldChar w:fldCharType="end"/>
            </w:r>
          </w:hyperlink>
        </w:p>
        <w:p w:rsidR="00951C18" w:rsidRDefault="00951C18">
          <w:pPr>
            <w:pStyle w:val="Verzeichnis3"/>
            <w:tabs>
              <w:tab w:val="left" w:pos="1320"/>
              <w:tab w:val="right" w:leader="dot" w:pos="9350"/>
            </w:tabs>
            <w:rPr>
              <w:rFonts w:asciiTheme="minorHAnsi" w:eastAsiaTheme="minorEastAsia" w:hAnsiTheme="minorHAnsi" w:cstheme="minorBidi"/>
              <w:noProof/>
              <w:lang w:val="de-DE" w:eastAsia="de-DE" w:bidi="ar-SA"/>
            </w:rPr>
          </w:pPr>
          <w:hyperlink w:anchor="_Toc496613221" w:history="1">
            <w:r w:rsidRPr="0055761C">
              <w:rPr>
                <w:rStyle w:val="Hyperlink"/>
                <w:rFonts w:eastAsia="Batang" w:cstheme="minorHAnsi"/>
                <w:noProof/>
                <w:lang w:val="en-GB"/>
              </w:rPr>
              <w:t>3.2.3.</w:t>
            </w:r>
            <w:r>
              <w:rPr>
                <w:rFonts w:asciiTheme="minorHAnsi" w:eastAsiaTheme="minorEastAsia" w:hAnsiTheme="minorHAnsi" w:cstheme="minorBidi"/>
                <w:noProof/>
                <w:lang w:val="de-DE" w:eastAsia="de-DE" w:bidi="ar-SA"/>
              </w:rPr>
              <w:tab/>
            </w:r>
            <w:r w:rsidRPr="0055761C">
              <w:rPr>
                <w:rStyle w:val="Hyperlink"/>
                <w:rFonts w:cstheme="minorHAnsi"/>
                <w:noProof/>
              </w:rPr>
              <w:t xml:space="preserve">Lack of Economic Returns and </w:t>
            </w:r>
            <w:r w:rsidRPr="0055761C">
              <w:rPr>
                <w:rStyle w:val="Hyperlink"/>
                <w:rFonts w:eastAsia="Batang" w:cstheme="minorHAnsi"/>
                <w:noProof/>
                <w:lang w:val="en-GB"/>
              </w:rPr>
              <w:t>Attraction for Young People</w:t>
            </w:r>
            <w:r>
              <w:rPr>
                <w:noProof/>
                <w:webHidden/>
              </w:rPr>
              <w:tab/>
            </w:r>
            <w:r>
              <w:rPr>
                <w:noProof/>
                <w:webHidden/>
              </w:rPr>
              <w:fldChar w:fldCharType="begin"/>
            </w:r>
            <w:r>
              <w:rPr>
                <w:noProof/>
                <w:webHidden/>
              </w:rPr>
              <w:instrText xml:space="preserve"> PAGEREF _Toc496613221 \h </w:instrText>
            </w:r>
            <w:r>
              <w:rPr>
                <w:noProof/>
                <w:webHidden/>
              </w:rPr>
            </w:r>
            <w:r>
              <w:rPr>
                <w:noProof/>
                <w:webHidden/>
              </w:rPr>
              <w:fldChar w:fldCharType="separate"/>
            </w:r>
            <w:r>
              <w:rPr>
                <w:noProof/>
                <w:webHidden/>
              </w:rPr>
              <w:t>10</w:t>
            </w:r>
            <w:r>
              <w:rPr>
                <w:noProof/>
                <w:webHidden/>
              </w:rPr>
              <w:fldChar w:fldCharType="end"/>
            </w:r>
          </w:hyperlink>
        </w:p>
        <w:p w:rsidR="00951C18" w:rsidRDefault="00951C18">
          <w:pPr>
            <w:pStyle w:val="Verzeichnis1"/>
            <w:tabs>
              <w:tab w:val="left" w:pos="440"/>
            </w:tabs>
            <w:rPr>
              <w:rFonts w:asciiTheme="minorHAnsi" w:eastAsiaTheme="minorEastAsia" w:hAnsiTheme="minorHAnsi" w:cstheme="minorBidi"/>
              <w:noProof/>
              <w:lang w:val="de-DE" w:eastAsia="de-DE" w:bidi="ar-SA"/>
            </w:rPr>
          </w:pPr>
          <w:hyperlink w:anchor="_Toc496613222" w:history="1">
            <w:r w:rsidRPr="0055761C">
              <w:rPr>
                <w:rStyle w:val="Hyperlink"/>
                <w:rFonts w:cstheme="minorHAnsi"/>
                <w:noProof/>
              </w:rPr>
              <w:t>4.</w:t>
            </w:r>
            <w:r>
              <w:rPr>
                <w:rFonts w:asciiTheme="minorHAnsi" w:eastAsiaTheme="minorEastAsia" w:hAnsiTheme="minorHAnsi" w:cstheme="minorBidi"/>
                <w:noProof/>
                <w:lang w:val="de-DE" w:eastAsia="de-DE" w:bidi="ar-SA"/>
              </w:rPr>
              <w:tab/>
            </w:r>
            <w:r w:rsidRPr="0055761C">
              <w:rPr>
                <w:rStyle w:val="Hyperlink"/>
                <w:rFonts w:cstheme="minorHAnsi"/>
                <w:noProof/>
              </w:rPr>
              <w:t>Need for a Camel Conservation Policy and Economic Development  Strategy</w:t>
            </w:r>
            <w:r>
              <w:rPr>
                <w:noProof/>
                <w:webHidden/>
              </w:rPr>
              <w:tab/>
            </w:r>
            <w:r>
              <w:rPr>
                <w:noProof/>
                <w:webHidden/>
              </w:rPr>
              <w:fldChar w:fldCharType="begin"/>
            </w:r>
            <w:r>
              <w:rPr>
                <w:noProof/>
                <w:webHidden/>
              </w:rPr>
              <w:instrText xml:space="preserve"> PAGEREF _Toc496613222 \h </w:instrText>
            </w:r>
            <w:r>
              <w:rPr>
                <w:noProof/>
                <w:webHidden/>
              </w:rPr>
            </w:r>
            <w:r>
              <w:rPr>
                <w:noProof/>
                <w:webHidden/>
              </w:rPr>
              <w:fldChar w:fldCharType="separate"/>
            </w:r>
            <w:r>
              <w:rPr>
                <w:noProof/>
                <w:webHidden/>
              </w:rPr>
              <w:t>10</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3" w:history="1">
            <w:r w:rsidRPr="0055761C">
              <w:rPr>
                <w:rStyle w:val="Hyperlink"/>
                <w:rFonts w:cstheme="minorHAnsi"/>
                <w:noProof/>
              </w:rPr>
              <w:t>4.1.</w:t>
            </w:r>
            <w:r>
              <w:rPr>
                <w:rFonts w:asciiTheme="minorHAnsi" w:eastAsiaTheme="minorEastAsia" w:hAnsiTheme="minorHAnsi" w:cstheme="minorBidi"/>
                <w:noProof/>
                <w:lang w:val="de-DE" w:eastAsia="de-DE" w:bidi="ar-SA"/>
              </w:rPr>
              <w:tab/>
            </w:r>
            <w:r w:rsidRPr="0055761C">
              <w:rPr>
                <w:rStyle w:val="Hyperlink"/>
                <w:rFonts w:cstheme="minorHAnsi"/>
                <w:noProof/>
              </w:rPr>
              <w:t>Purpose of the Policy</w:t>
            </w:r>
            <w:r>
              <w:rPr>
                <w:noProof/>
                <w:webHidden/>
              </w:rPr>
              <w:tab/>
            </w:r>
            <w:r>
              <w:rPr>
                <w:noProof/>
                <w:webHidden/>
              </w:rPr>
              <w:fldChar w:fldCharType="begin"/>
            </w:r>
            <w:r>
              <w:rPr>
                <w:noProof/>
                <w:webHidden/>
              </w:rPr>
              <w:instrText xml:space="preserve"> PAGEREF _Toc496613223 \h </w:instrText>
            </w:r>
            <w:r>
              <w:rPr>
                <w:noProof/>
                <w:webHidden/>
              </w:rPr>
            </w:r>
            <w:r>
              <w:rPr>
                <w:noProof/>
                <w:webHidden/>
              </w:rPr>
              <w:fldChar w:fldCharType="separate"/>
            </w:r>
            <w:r>
              <w:rPr>
                <w:noProof/>
                <w:webHidden/>
              </w:rPr>
              <w:t>11</w:t>
            </w:r>
            <w:r>
              <w:rPr>
                <w:noProof/>
                <w:webHidden/>
              </w:rPr>
              <w:fldChar w:fldCharType="end"/>
            </w:r>
          </w:hyperlink>
        </w:p>
        <w:p w:rsidR="00951C18" w:rsidRDefault="00951C18">
          <w:pPr>
            <w:pStyle w:val="Verzeichnis1"/>
            <w:tabs>
              <w:tab w:val="left" w:pos="440"/>
            </w:tabs>
            <w:rPr>
              <w:rFonts w:asciiTheme="minorHAnsi" w:eastAsiaTheme="minorEastAsia" w:hAnsiTheme="minorHAnsi" w:cstheme="minorBidi"/>
              <w:noProof/>
              <w:lang w:val="de-DE" w:eastAsia="de-DE" w:bidi="ar-SA"/>
            </w:rPr>
          </w:pPr>
          <w:hyperlink w:anchor="_Toc496613224" w:history="1">
            <w:r w:rsidRPr="0055761C">
              <w:rPr>
                <w:rStyle w:val="Hyperlink"/>
                <w:rFonts w:cstheme="minorHAnsi"/>
                <w:noProof/>
              </w:rPr>
              <w:t>5.</w:t>
            </w:r>
            <w:r>
              <w:rPr>
                <w:rFonts w:asciiTheme="minorHAnsi" w:eastAsiaTheme="minorEastAsia" w:hAnsiTheme="minorHAnsi" w:cstheme="minorBidi"/>
                <w:noProof/>
                <w:lang w:val="de-DE" w:eastAsia="de-DE" w:bidi="ar-SA"/>
              </w:rPr>
              <w:tab/>
            </w:r>
            <w:r w:rsidRPr="0055761C">
              <w:rPr>
                <w:rStyle w:val="Hyperlink"/>
                <w:rFonts w:cstheme="minorHAnsi"/>
                <w:noProof/>
              </w:rPr>
              <w:t>Policy Propositions</w:t>
            </w:r>
            <w:r>
              <w:rPr>
                <w:noProof/>
                <w:webHidden/>
              </w:rPr>
              <w:tab/>
            </w:r>
            <w:r>
              <w:rPr>
                <w:noProof/>
                <w:webHidden/>
              </w:rPr>
              <w:fldChar w:fldCharType="begin"/>
            </w:r>
            <w:r>
              <w:rPr>
                <w:noProof/>
                <w:webHidden/>
              </w:rPr>
              <w:instrText xml:space="preserve"> PAGEREF _Toc496613224 \h </w:instrText>
            </w:r>
            <w:r>
              <w:rPr>
                <w:noProof/>
                <w:webHidden/>
              </w:rPr>
            </w:r>
            <w:r>
              <w:rPr>
                <w:noProof/>
                <w:webHidden/>
              </w:rPr>
              <w:fldChar w:fldCharType="separate"/>
            </w:r>
            <w:r>
              <w:rPr>
                <w:noProof/>
                <w:webHidden/>
              </w:rPr>
              <w:t>11</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5" w:history="1">
            <w:r w:rsidRPr="0055761C">
              <w:rPr>
                <w:rStyle w:val="Hyperlink"/>
                <w:rFonts w:cstheme="minorHAnsi"/>
                <w:noProof/>
              </w:rPr>
              <w:t>5.1.</w:t>
            </w:r>
            <w:r>
              <w:rPr>
                <w:rFonts w:asciiTheme="minorHAnsi" w:eastAsiaTheme="minorEastAsia" w:hAnsiTheme="minorHAnsi" w:cstheme="minorBidi"/>
                <w:noProof/>
                <w:lang w:val="de-DE" w:eastAsia="de-DE" w:bidi="ar-SA"/>
              </w:rPr>
              <w:tab/>
            </w:r>
            <w:r w:rsidRPr="0055761C">
              <w:rPr>
                <w:rStyle w:val="Hyperlink"/>
                <w:rFonts w:cstheme="minorHAnsi"/>
                <w:noProof/>
              </w:rPr>
              <w:t>Secure, establish, maintain camel grazing areas</w:t>
            </w:r>
            <w:r>
              <w:rPr>
                <w:noProof/>
                <w:webHidden/>
              </w:rPr>
              <w:tab/>
            </w:r>
            <w:r>
              <w:rPr>
                <w:noProof/>
                <w:webHidden/>
              </w:rPr>
              <w:fldChar w:fldCharType="begin"/>
            </w:r>
            <w:r>
              <w:rPr>
                <w:noProof/>
                <w:webHidden/>
              </w:rPr>
              <w:instrText xml:space="preserve"> PAGEREF _Toc496613225 \h </w:instrText>
            </w:r>
            <w:r>
              <w:rPr>
                <w:noProof/>
                <w:webHidden/>
              </w:rPr>
            </w:r>
            <w:r>
              <w:rPr>
                <w:noProof/>
                <w:webHidden/>
              </w:rPr>
              <w:fldChar w:fldCharType="separate"/>
            </w:r>
            <w:r>
              <w:rPr>
                <w:noProof/>
                <w:webHidden/>
              </w:rPr>
              <w:t>11</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6" w:history="1">
            <w:r w:rsidRPr="0055761C">
              <w:rPr>
                <w:rStyle w:val="Hyperlink"/>
                <w:rFonts w:cstheme="minorHAnsi"/>
                <w:noProof/>
              </w:rPr>
              <w:t>5.2.</w:t>
            </w:r>
            <w:r>
              <w:rPr>
                <w:rFonts w:asciiTheme="minorHAnsi" w:eastAsiaTheme="minorEastAsia" w:hAnsiTheme="minorHAnsi" w:cstheme="minorBidi"/>
                <w:noProof/>
                <w:lang w:val="de-DE" w:eastAsia="de-DE" w:bidi="ar-SA"/>
              </w:rPr>
              <w:tab/>
            </w:r>
            <w:r w:rsidRPr="0055761C">
              <w:rPr>
                <w:rStyle w:val="Hyperlink"/>
                <w:rFonts w:cstheme="minorHAnsi"/>
                <w:noProof/>
              </w:rPr>
              <w:t>Establish a market for camel milk</w:t>
            </w:r>
            <w:r>
              <w:rPr>
                <w:noProof/>
                <w:webHidden/>
              </w:rPr>
              <w:tab/>
            </w:r>
            <w:r>
              <w:rPr>
                <w:noProof/>
                <w:webHidden/>
              </w:rPr>
              <w:fldChar w:fldCharType="begin"/>
            </w:r>
            <w:r>
              <w:rPr>
                <w:noProof/>
                <w:webHidden/>
              </w:rPr>
              <w:instrText xml:space="preserve"> PAGEREF _Toc496613226 \h </w:instrText>
            </w:r>
            <w:r>
              <w:rPr>
                <w:noProof/>
                <w:webHidden/>
              </w:rPr>
            </w:r>
            <w:r>
              <w:rPr>
                <w:noProof/>
                <w:webHidden/>
              </w:rPr>
              <w:fldChar w:fldCharType="separate"/>
            </w:r>
            <w:r>
              <w:rPr>
                <w:noProof/>
                <w:webHidden/>
              </w:rPr>
              <w:t>11</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7" w:history="1">
            <w:r w:rsidRPr="0055761C">
              <w:rPr>
                <w:rStyle w:val="Hyperlink"/>
                <w:rFonts w:cstheme="minorHAnsi"/>
                <w:noProof/>
              </w:rPr>
              <w:t>5.3.</w:t>
            </w:r>
            <w:r>
              <w:rPr>
                <w:rFonts w:asciiTheme="minorHAnsi" w:eastAsiaTheme="minorEastAsia" w:hAnsiTheme="minorHAnsi" w:cstheme="minorBidi"/>
                <w:noProof/>
                <w:lang w:val="de-DE" w:eastAsia="de-DE" w:bidi="ar-SA"/>
              </w:rPr>
              <w:tab/>
            </w:r>
            <w:r w:rsidRPr="0055761C">
              <w:rPr>
                <w:rStyle w:val="Hyperlink"/>
                <w:rFonts w:cstheme="minorHAnsi"/>
                <w:noProof/>
              </w:rPr>
              <w:t>Invest in value addition to camel raw materials</w:t>
            </w:r>
            <w:r>
              <w:rPr>
                <w:noProof/>
                <w:webHidden/>
              </w:rPr>
              <w:tab/>
            </w:r>
            <w:r>
              <w:rPr>
                <w:noProof/>
                <w:webHidden/>
              </w:rPr>
              <w:fldChar w:fldCharType="begin"/>
            </w:r>
            <w:r>
              <w:rPr>
                <w:noProof/>
                <w:webHidden/>
              </w:rPr>
              <w:instrText xml:space="preserve"> PAGEREF _Toc496613227 \h </w:instrText>
            </w:r>
            <w:r>
              <w:rPr>
                <w:noProof/>
                <w:webHidden/>
              </w:rPr>
            </w:r>
            <w:r>
              <w:rPr>
                <w:noProof/>
                <w:webHidden/>
              </w:rPr>
              <w:fldChar w:fldCharType="separate"/>
            </w:r>
            <w:r>
              <w:rPr>
                <w:noProof/>
                <w:webHidden/>
              </w:rPr>
              <w:t>12</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8" w:history="1">
            <w:r w:rsidRPr="0055761C">
              <w:rPr>
                <w:rStyle w:val="Hyperlink"/>
                <w:rFonts w:cstheme="minorHAnsi"/>
                <w:noProof/>
              </w:rPr>
              <w:t>5.4.</w:t>
            </w:r>
            <w:r>
              <w:rPr>
                <w:rFonts w:asciiTheme="minorHAnsi" w:eastAsiaTheme="minorEastAsia" w:hAnsiTheme="minorHAnsi" w:cstheme="minorBidi"/>
                <w:noProof/>
                <w:lang w:val="de-DE" w:eastAsia="de-DE" w:bidi="ar-SA"/>
              </w:rPr>
              <w:tab/>
            </w:r>
            <w:r w:rsidRPr="0055761C">
              <w:rPr>
                <w:rStyle w:val="Hyperlink"/>
                <w:rFonts w:cstheme="minorHAnsi"/>
                <w:noProof/>
              </w:rPr>
              <w:t>Incentivize heritage and other hotels to utilize and showcase camel products</w:t>
            </w:r>
            <w:r>
              <w:rPr>
                <w:noProof/>
                <w:webHidden/>
              </w:rPr>
              <w:tab/>
            </w:r>
            <w:r>
              <w:rPr>
                <w:noProof/>
                <w:webHidden/>
              </w:rPr>
              <w:fldChar w:fldCharType="begin"/>
            </w:r>
            <w:r>
              <w:rPr>
                <w:noProof/>
                <w:webHidden/>
              </w:rPr>
              <w:instrText xml:space="preserve"> PAGEREF _Toc496613228 \h </w:instrText>
            </w:r>
            <w:r>
              <w:rPr>
                <w:noProof/>
                <w:webHidden/>
              </w:rPr>
            </w:r>
            <w:r>
              <w:rPr>
                <w:noProof/>
                <w:webHidden/>
              </w:rPr>
              <w:fldChar w:fldCharType="separate"/>
            </w:r>
            <w:r>
              <w:rPr>
                <w:noProof/>
                <w:webHidden/>
              </w:rPr>
              <w:t>13</w:t>
            </w:r>
            <w:r>
              <w:rPr>
                <w:noProof/>
                <w:webHidden/>
              </w:rPr>
              <w:fldChar w:fldCharType="end"/>
            </w:r>
          </w:hyperlink>
        </w:p>
        <w:p w:rsidR="00951C18" w:rsidRDefault="00951C18">
          <w:pPr>
            <w:pStyle w:val="Verzeichnis2"/>
            <w:tabs>
              <w:tab w:val="left" w:pos="880"/>
            </w:tabs>
            <w:rPr>
              <w:rFonts w:asciiTheme="minorHAnsi" w:eastAsiaTheme="minorEastAsia" w:hAnsiTheme="minorHAnsi" w:cstheme="minorBidi"/>
              <w:noProof/>
              <w:lang w:val="de-DE" w:eastAsia="de-DE" w:bidi="ar-SA"/>
            </w:rPr>
          </w:pPr>
          <w:hyperlink w:anchor="_Toc496613229" w:history="1">
            <w:r w:rsidRPr="0055761C">
              <w:rPr>
                <w:rStyle w:val="Hyperlink"/>
                <w:rFonts w:cstheme="minorHAnsi"/>
                <w:noProof/>
              </w:rPr>
              <w:t>5.5.</w:t>
            </w:r>
            <w:r>
              <w:rPr>
                <w:rFonts w:asciiTheme="minorHAnsi" w:eastAsiaTheme="minorEastAsia" w:hAnsiTheme="minorHAnsi" w:cstheme="minorBidi"/>
                <w:noProof/>
                <w:lang w:val="de-DE" w:eastAsia="de-DE" w:bidi="ar-SA"/>
              </w:rPr>
              <w:tab/>
            </w:r>
            <w:r w:rsidRPr="0055761C">
              <w:rPr>
                <w:rStyle w:val="Hyperlink"/>
                <w:rFonts w:cstheme="minorHAnsi"/>
                <w:noProof/>
              </w:rPr>
              <w:t>Set up a separate and innovative institution along a Public Private Partnership to anchor Camel Conservation</w:t>
            </w:r>
            <w:r>
              <w:rPr>
                <w:noProof/>
                <w:webHidden/>
              </w:rPr>
              <w:tab/>
            </w:r>
            <w:r>
              <w:rPr>
                <w:noProof/>
                <w:webHidden/>
              </w:rPr>
              <w:fldChar w:fldCharType="begin"/>
            </w:r>
            <w:r>
              <w:rPr>
                <w:noProof/>
                <w:webHidden/>
              </w:rPr>
              <w:instrText xml:space="preserve"> PAGEREF _Toc496613229 \h </w:instrText>
            </w:r>
            <w:r>
              <w:rPr>
                <w:noProof/>
                <w:webHidden/>
              </w:rPr>
            </w:r>
            <w:r>
              <w:rPr>
                <w:noProof/>
                <w:webHidden/>
              </w:rPr>
              <w:fldChar w:fldCharType="separate"/>
            </w:r>
            <w:r>
              <w:rPr>
                <w:noProof/>
                <w:webHidden/>
              </w:rPr>
              <w:t>13</w:t>
            </w:r>
            <w:r>
              <w:rPr>
                <w:noProof/>
                <w:webHidden/>
              </w:rPr>
              <w:fldChar w:fldCharType="end"/>
            </w:r>
          </w:hyperlink>
        </w:p>
        <w:p w:rsidR="00951C18" w:rsidRDefault="00951C18">
          <w:pPr>
            <w:pStyle w:val="Verzeichnis1"/>
            <w:rPr>
              <w:rFonts w:asciiTheme="minorHAnsi" w:eastAsiaTheme="minorEastAsia" w:hAnsiTheme="minorHAnsi" w:cstheme="minorBidi"/>
              <w:noProof/>
              <w:lang w:val="de-DE" w:eastAsia="de-DE" w:bidi="ar-SA"/>
            </w:rPr>
          </w:pPr>
          <w:hyperlink w:anchor="_Toc496613230" w:history="1">
            <w:r w:rsidRPr="0055761C">
              <w:rPr>
                <w:rStyle w:val="Hyperlink"/>
                <w:noProof/>
              </w:rPr>
              <w:t>Annex 1: Supporting National and International Legislations and Policies</w:t>
            </w:r>
            <w:r>
              <w:rPr>
                <w:noProof/>
                <w:webHidden/>
              </w:rPr>
              <w:tab/>
            </w:r>
            <w:r>
              <w:rPr>
                <w:noProof/>
                <w:webHidden/>
              </w:rPr>
              <w:fldChar w:fldCharType="begin"/>
            </w:r>
            <w:r>
              <w:rPr>
                <w:noProof/>
                <w:webHidden/>
              </w:rPr>
              <w:instrText xml:space="preserve"> PAGEREF _Toc496613230 \h </w:instrText>
            </w:r>
            <w:r>
              <w:rPr>
                <w:noProof/>
                <w:webHidden/>
              </w:rPr>
            </w:r>
            <w:r>
              <w:rPr>
                <w:noProof/>
                <w:webHidden/>
              </w:rPr>
              <w:fldChar w:fldCharType="separate"/>
            </w:r>
            <w:r>
              <w:rPr>
                <w:noProof/>
                <w:webHidden/>
              </w:rPr>
              <w:t>14</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1" w:history="1">
            <w:r w:rsidRPr="0055761C">
              <w:rPr>
                <w:rStyle w:val="Hyperlink"/>
                <w:noProof/>
              </w:rPr>
              <w:t>The Biological Diversity Act of 2002 and the Biological Diversity Rules of 2004</w:t>
            </w:r>
            <w:r>
              <w:rPr>
                <w:noProof/>
                <w:webHidden/>
              </w:rPr>
              <w:tab/>
            </w:r>
            <w:r>
              <w:rPr>
                <w:noProof/>
                <w:webHidden/>
              </w:rPr>
              <w:fldChar w:fldCharType="begin"/>
            </w:r>
            <w:r>
              <w:rPr>
                <w:noProof/>
                <w:webHidden/>
              </w:rPr>
              <w:instrText xml:space="preserve"> PAGEREF _Toc496613231 \h </w:instrText>
            </w:r>
            <w:r>
              <w:rPr>
                <w:noProof/>
                <w:webHidden/>
              </w:rPr>
            </w:r>
            <w:r>
              <w:rPr>
                <w:noProof/>
                <w:webHidden/>
              </w:rPr>
              <w:fldChar w:fldCharType="separate"/>
            </w:r>
            <w:r>
              <w:rPr>
                <w:noProof/>
                <w:webHidden/>
              </w:rPr>
              <w:t>14</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2" w:history="1">
            <w:r w:rsidRPr="0055761C">
              <w:rPr>
                <w:rStyle w:val="Hyperlink"/>
                <w:noProof/>
              </w:rPr>
              <w:t>The Scheduled Tribes and other Traditional Forest Dwellers (Recognition of Forest Rights) Act, 2006</w:t>
            </w:r>
            <w:r>
              <w:rPr>
                <w:noProof/>
                <w:webHidden/>
              </w:rPr>
              <w:tab/>
            </w:r>
            <w:r>
              <w:rPr>
                <w:noProof/>
                <w:webHidden/>
              </w:rPr>
              <w:fldChar w:fldCharType="begin"/>
            </w:r>
            <w:r>
              <w:rPr>
                <w:noProof/>
                <w:webHidden/>
              </w:rPr>
              <w:instrText xml:space="preserve"> PAGEREF _Toc496613232 \h </w:instrText>
            </w:r>
            <w:r>
              <w:rPr>
                <w:noProof/>
                <w:webHidden/>
              </w:rPr>
            </w:r>
            <w:r>
              <w:rPr>
                <w:noProof/>
                <w:webHidden/>
              </w:rPr>
              <w:fldChar w:fldCharType="separate"/>
            </w:r>
            <w:r>
              <w:rPr>
                <w:noProof/>
                <w:webHidden/>
              </w:rPr>
              <w:t>15</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3" w:history="1">
            <w:r w:rsidRPr="0055761C">
              <w:rPr>
                <w:rStyle w:val="Hyperlink"/>
                <w:noProof/>
              </w:rPr>
              <w:t>National Policy for Farmers</w:t>
            </w:r>
            <w:r>
              <w:rPr>
                <w:noProof/>
                <w:webHidden/>
              </w:rPr>
              <w:tab/>
            </w:r>
            <w:r>
              <w:rPr>
                <w:noProof/>
                <w:webHidden/>
              </w:rPr>
              <w:fldChar w:fldCharType="begin"/>
            </w:r>
            <w:r>
              <w:rPr>
                <w:noProof/>
                <w:webHidden/>
              </w:rPr>
              <w:instrText xml:space="preserve"> PAGEREF _Toc496613233 \h </w:instrText>
            </w:r>
            <w:r>
              <w:rPr>
                <w:noProof/>
                <w:webHidden/>
              </w:rPr>
            </w:r>
            <w:r>
              <w:rPr>
                <w:noProof/>
                <w:webHidden/>
              </w:rPr>
              <w:fldChar w:fldCharType="separate"/>
            </w:r>
            <w:r>
              <w:rPr>
                <w:noProof/>
                <w:webHidden/>
              </w:rPr>
              <w:t>15</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4" w:history="1">
            <w:r w:rsidRPr="0055761C">
              <w:rPr>
                <w:rStyle w:val="Hyperlink"/>
                <w:noProof/>
              </w:rPr>
              <w:t>International legislations</w:t>
            </w:r>
            <w:r>
              <w:rPr>
                <w:noProof/>
                <w:webHidden/>
              </w:rPr>
              <w:tab/>
            </w:r>
            <w:r>
              <w:rPr>
                <w:noProof/>
                <w:webHidden/>
              </w:rPr>
              <w:fldChar w:fldCharType="begin"/>
            </w:r>
            <w:r>
              <w:rPr>
                <w:noProof/>
                <w:webHidden/>
              </w:rPr>
              <w:instrText xml:space="preserve"> PAGEREF _Toc496613234 \h </w:instrText>
            </w:r>
            <w:r>
              <w:rPr>
                <w:noProof/>
                <w:webHidden/>
              </w:rPr>
            </w:r>
            <w:r>
              <w:rPr>
                <w:noProof/>
                <w:webHidden/>
              </w:rPr>
              <w:fldChar w:fldCharType="separate"/>
            </w:r>
            <w:r>
              <w:rPr>
                <w:noProof/>
                <w:webHidden/>
              </w:rPr>
              <w:t>16</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5" w:history="1">
            <w:r w:rsidRPr="0055761C">
              <w:rPr>
                <w:rStyle w:val="Hyperlink"/>
                <w:noProof/>
              </w:rPr>
              <w:t>The Interlaken Declaration on Animal Genetic Resources</w:t>
            </w:r>
            <w:r>
              <w:rPr>
                <w:noProof/>
                <w:webHidden/>
              </w:rPr>
              <w:tab/>
            </w:r>
            <w:r>
              <w:rPr>
                <w:noProof/>
                <w:webHidden/>
              </w:rPr>
              <w:fldChar w:fldCharType="begin"/>
            </w:r>
            <w:r>
              <w:rPr>
                <w:noProof/>
                <w:webHidden/>
              </w:rPr>
              <w:instrText xml:space="preserve"> PAGEREF _Toc496613235 \h </w:instrText>
            </w:r>
            <w:r>
              <w:rPr>
                <w:noProof/>
                <w:webHidden/>
              </w:rPr>
            </w:r>
            <w:r>
              <w:rPr>
                <w:noProof/>
                <w:webHidden/>
              </w:rPr>
              <w:fldChar w:fldCharType="separate"/>
            </w:r>
            <w:r>
              <w:rPr>
                <w:noProof/>
                <w:webHidden/>
              </w:rPr>
              <w:t>16</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6" w:history="1">
            <w:r w:rsidRPr="0055761C">
              <w:rPr>
                <w:rStyle w:val="Hyperlink"/>
                <w:noProof/>
              </w:rPr>
              <w:t>Global Plan of Action for Animal Genetic Resources</w:t>
            </w:r>
            <w:r>
              <w:rPr>
                <w:noProof/>
                <w:webHidden/>
              </w:rPr>
              <w:tab/>
            </w:r>
            <w:r>
              <w:rPr>
                <w:noProof/>
                <w:webHidden/>
              </w:rPr>
              <w:fldChar w:fldCharType="begin"/>
            </w:r>
            <w:r>
              <w:rPr>
                <w:noProof/>
                <w:webHidden/>
              </w:rPr>
              <w:instrText xml:space="preserve"> PAGEREF _Toc496613236 \h </w:instrText>
            </w:r>
            <w:r>
              <w:rPr>
                <w:noProof/>
                <w:webHidden/>
              </w:rPr>
            </w:r>
            <w:r>
              <w:rPr>
                <w:noProof/>
                <w:webHidden/>
              </w:rPr>
              <w:fldChar w:fldCharType="separate"/>
            </w:r>
            <w:r>
              <w:rPr>
                <w:noProof/>
                <w:webHidden/>
              </w:rPr>
              <w:t>16</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7" w:history="1">
            <w:r w:rsidRPr="0055761C">
              <w:rPr>
                <w:rStyle w:val="Hyperlink"/>
                <w:noProof/>
              </w:rPr>
              <w:t>Convention on Biological Diversity</w:t>
            </w:r>
            <w:r>
              <w:rPr>
                <w:noProof/>
                <w:webHidden/>
              </w:rPr>
              <w:tab/>
            </w:r>
            <w:r>
              <w:rPr>
                <w:noProof/>
                <w:webHidden/>
              </w:rPr>
              <w:fldChar w:fldCharType="begin"/>
            </w:r>
            <w:r>
              <w:rPr>
                <w:noProof/>
                <w:webHidden/>
              </w:rPr>
              <w:instrText xml:space="preserve"> PAGEREF _Toc496613237 \h </w:instrText>
            </w:r>
            <w:r>
              <w:rPr>
                <w:noProof/>
                <w:webHidden/>
              </w:rPr>
            </w:r>
            <w:r>
              <w:rPr>
                <w:noProof/>
                <w:webHidden/>
              </w:rPr>
              <w:fldChar w:fldCharType="separate"/>
            </w:r>
            <w:r>
              <w:rPr>
                <w:noProof/>
                <w:webHidden/>
              </w:rPr>
              <w:t>17</w:t>
            </w:r>
            <w:r>
              <w:rPr>
                <w:noProof/>
                <w:webHidden/>
              </w:rPr>
              <w:fldChar w:fldCharType="end"/>
            </w:r>
          </w:hyperlink>
        </w:p>
        <w:p w:rsidR="00951C18" w:rsidRDefault="00951C18">
          <w:pPr>
            <w:pStyle w:val="Verzeichnis2"/>
            <w:rPr>
              <w:rFonts w:asciiTheme="minorHAnsi" w:eastAsiaTheme="minorEastAsia" w:hAnsiTheme="minorHAnsi" w:cstheme="minorBidi"/>
              <w:noProof/>
              <w:lang w:val="de-DE" w:eastAsia="de-DE" w:bidi="ar-SA"/>
            </w:rPr>
          </w:pPr>
          <w:hyperlink w:anchor="_Toc496613238" w:history="1">
            <w:r w:rsidRPr="0055761C">
              <w:rPr>
                <w:rStyle w:val="Hyperlink"/>
                <w:noProof/>
              </w:rPr>
              <w:t>The Rio Declaration</w:t>
            </w:r>
            <w:r>
              <w:rPr>
                <w:noProof/>
                <w:webHidden/>
              </w:rPr>
              <w:tab/>
            </w:r>
            <w:r>
              <w:rPr>
                <w:noProof/>
                <w:webHidden/>
              </w:rPr>
              <w:fldChar w:fldCharType="begin"/>
            </w:r>
            <w:r>
              <w:rPr>
                <w:noProof/>
                <w:webHidden/>
              </w:rPr>
              <w:instrText xml:space="preserve"> PAGEREF _Toc496613238 \h </w:instrText>
            </w:r>
            <w:r>
              <w:rPr>
                <w:noProof/>
                <w:webHidden/>
              </w:rPr>
            </w:r>
            <w:r>
              <w:rPr>
                <w:noProof/>
                <w:webHidden/>
              </w:rPr>
              <w:fldChar w:fldCharType="separate"/>
            </w:r>
            <w:r>
              <w:rPr>
                <w:noProof/>
                <w:webHidden/>
              </w:rPr>
              <w:t>17</w:t>
            </w:r>
            <w:r>
              <w:rPr>
                <w:noProof/>
                <w:webHidden/>
              </w:rPr>
              <w:fldChar w:fldCharType="end"/>
            </w:r>
          </w:hyperlink>
        </w:p>
        <w:p w:rsidR="00951C18" w:rsidRDefault="00951C18">
          <w:pPr>
            <w:rPr>
              <w:lang w:val="de-DE"/>
            </w:rPr>
          </w:pPr>
          <w:r>
            <w:rPr>
              <w:lang w:val="de-DE"/>
            </w:rPr>
            <w:fldChar w:fldCharType="end"/>
          </w:r>
        </w:p>
      </w:sdtContent>
    </w:sdt>
    <w:p w:rsidR="00E338D8" w:rsidRPr="009D152E" w:rsidRDefault="00E338D8" w:rsidP="00951C18">
      <w:pPr>
        <w:spacing w:after="0"/>
        <w:contextualSpacing/>
        <w:jc w:val="both"/>
        <w:rPr>
          <w:rFonts w:ascii="Book Antiqua" w:hAnsi="Book Antiqua"/>
        </w:rPr>
      </w:pPr>
    </w:p>
    <w:p w:rsidR="00E338D8" w:rsidRPr="00A22647" w:rsidRDefault="00E338D8" w:rsidP="00951C18">
      <w:pPr>
        <w:pStyle w:val="berschrift1"/>
        <w:jc w:val="both"/>
        <w:rPr>
          <w:rFonts w:asciiTheme="minorHAnsi" w:hAnsiTheme="minorHAnsi" w:cstheme="minorHAnsi"/>
        </w:rPr>
      </w:pPr>
      <w:r w:rsidRPr="009D152E">
        <w:br w:type="page"/>
      </w:r>
      <w:bookmarkStart w:id="0" w:name="_Toc496613107"/>
      <w:bookmarkStart w:id="1" w:name="_Toc496613204"/>
      <w:r w:rsidR="002C6DF3" w:rsidRPr="00A22647">
        <w:rPr>
          <w:rFonts w:asciiTheme="minorHAnsi" w:hAnsiTheme="minorHAnsi" w:cstheme="minorHAnsi"/>
        </w:rPr>
        <w:lastRenderedPageBreak/>
        <w:t>Summary</w:t>
      </w:r>
      <w:bookmarkEnd w:id="0"/>
      <w:bookmarkEnd w:id="1"/>
    </w:p>
    <w:p w:rsidR="00D81D6D" w:rsidRPr="00A22647" w:rsidRDefault="002617A9" w:rsidP="006E51CB">
      <w:pPr>
        <w:spacing w:line="360" w:lineRule="auto"/>
        <w:jc w:val="both"/>
        <w:rPr>
          <w:rFonts w:asciiTheme="minorHAnsi" w:eastAsia="Batang" w:hAnsiTheme="minorHAnsi" w:cstheme="minorHAnsi"/>
          <w:bCs/>
        </w:rPr>
      </w:pPr>
      <w:r w:rsidRPr="00A22647">
        <w:rPr>
          <w:rFonts w:asciiTheme="minorHAnsi" w:eastAsia="Batang" w:hAnsiTheme="minorHAnsi" w:cstheme="minorHAnsi"/>
          <w:bCs/>
        </w:rPr>
        <w:t xml:space="preserve">The camel is </w:t>
      </w:r>
      <w:r w:rsidR="00E0620E" w:rsidRPr="00A22647">
        <w:rPr>
          <w:rFonts w:asciiTheme="minorHAnsi" w:eastAsia="Batang" w:hAnsiTheme="minorHAnsi" w:cstheme="minorHAnsi"/>
          <w:bCs/>
        </w:rPr>
        <w:t xml:space="preserve">Rajasthan’s state animal and therefore there is an urgent need for its conservation and development. </w:t>
      </w:r>
      <w:r w:rsidR="00A22647">
        <w:rPr>
          <w:rFonts w:asciiTheme="minorHAnsi" w:eastAsia="Batang" w:hAnsiTheme="minorHAnsi" w:cstheme="minorHAnsi"/>
          <w:bCs/>
        </w:rPr>
        <w:t>While t</w:t>
      </w:r>
      <w:r w:rsidR="00E0620E" w:rsidRPr="00A22647">
        <w:rPr>
          <w:rFonts w:asciiTheme="minorHAnsi" w:eastAsia="Batang" w:hAnsiTheme="minorHAnsi" w:cstheme="minorHAnsi"/>
          <w:bCs/>
        </w:rPr>
        <w:t>he government has taken some measures to protect it</w:t>
      </w:r>
      <w:r w:rsidR="00A22647">
        <w:rPr>
          <w:rFonts w:asciiTheme="minorHAnsi" w:eastAsia="Batang" w:hAnsiTheme="minorHAnsi" w:cstheme="minorHAnsi"/>
          <w:bCs/>
        </w:rPr>
        <w:t>,</w:t>
      </w:r>
      <w:r w:rsidR="00D47743" w:rsidRPr="00A22647">
        <w:rPr>
          <w:rFonts w:asciiTheme="minorHAnsi" w:eastAsia="Batang" w:hAnsiTheme="minorHAnsi" w:cstheme="minorHAnsi"/>
          <w:bCs/>
        </w:rPr>
        <w:t xml:space="preserve"> these are not having the desired effects.  The solution to the problem is </w:t>
      </w:r>
      <w:r w:rsidR="00D81D6D" w:rsidRPr="00A22647">
        <w:rPr>
          <w:rFonts w:asciiTheme="minorHAnsi" w:eastAsia="Batang" w:hAnsiTheme="minorHAnsi" w:cstheme="minorHAnsi"/>
          <w:bCs/>
        </w:rPr>
        <w:t xml:space="preserve">a </w:t>
      </w:r>
      <w:r w:rsidR="00D47743" w:rsidRPr="00A22647">
        <w:rPr>
          <w:rFonts w:asciiTheme="minorHAnsi" w:eastAsia="Batang" w:hAnsiTheme="minorHAnsi" w:cstheme="minorHAnsi"/>
          <w:bCs/>
        </w:rPr>
        <w:t xml:space="preserve">Rajasthan Camel Policy that cuts across line departments </w:t>
      </w:r>
      <w:r w:rsidR="00E0620E" w:rsidRPr="00A22647">
        <w:rPr>
          <w:rFonts w:asciiTheme="minorHAnsi" w:eastAsia="Batang" w:hAnsiTheme="minorHAnsi" w:cstheme="minorHAnsi"/>
          <w:bCs/>
        </w:rPr>
        <w:t>to</w:t>
      </w:r>
      <w:r w:rsidRPr="00A22647">
        <w:rPr>
          <w:rFonts w:asciiTheme="minorHAnsi" w:eastAsia="Batang" w:hAnsiTheme="minorHAnsi" w:cstheme="minorHAnsi"/>
          <w:bCs/>
        </w:rPr>
        <w:t xml:space="preserve"> create an enabling environment for camel breeders and for secondary industries</w:t>
      </w:r>
      <w:r w:rsidR="0081221B">
        <w:rPr>
          <w:rFonts w:asciiTheme="minorHAnsi" w:eastAsia="Batang" w:hAnsiTheme="minorHAnsi" w:cstheme="minorHAnsi"/>
          <w:bCs/>
        </w:rPr>
        <w:t xml:space="preserve">, with the goal of </w:t>
      </w:r>
      <w:r w:rsidR="00D47743" w:rsidRPr="00A22647">
        <w:rPr>
          <w:rFonts w:asciiTheme="minorHAnsi" w:eastAsia="Batang" w:hAnsiTheme="minorHAnsi" w:cstheme="minorHAnsi"/>
          <w:bCs/>
        </w:rPr>
        <w:t>return</w:t>
      </w:r>
      <w:r w:rsidR="0081221B">
        <w:rPr>
          <w:rFonts w:asciiTheme="minorHAnsi" w:eastAsia="Batang" w:hAnsiTheme="minorHAnsi" w:cstheme="minorHAnsi"/>
          <w:bCs/>
        </w:rPr>
        <w:t>ing</w:t>
      </w:r>
      <w:r w:rsidR="00D47743" w:rsidRPr="00A22647">
        <w:rPr>
          <w:rFonts w:asciiTheme="minorHAnsi" w:eastAsia="Batang" w:hAnsiTheme="minorHAnsi" w:cstheme="minorHAnsi"/>
          <w:bCs/>
        </w:rPr>
        <w:t xml:space="preserve"> an economic rationale to camel breeding.</w:t>
      </w:r>
      <w:r w:rsidRPr="00A22647">
        <w:rPr>
          <w:rFonts w:asciiTheme="minorHAnsi" w:eastAsia="Batang" w:hAnsiTheme="minorHAnsi" w:cstheme="minorHAnsi"/>
          <w:bCs/>
        </w:rPr>
        <w:t xml:space="preserve"> </w:t>
      </w:r>
    </w:p>
    <w:p w:rsidR="002617A9" w:rsidRPr="00A22647" w:rsidRDefault="00976B5B" w:rsidP="006E51CB">
      <w:pPr>
        <w:spacing w:line="360" w:lineRule="auto"/>
        <w:jc w:val="both"/>
        <w:rPr>
          <w:rFonts w:asciiTheme="minorHAnsi" w:eastAsia="Batang" w:hAnsiTheme="minorHAnsi" w:cstheme="minorHAnsi"/>
          <w:bCs/>
        </w:rPr>
      </w:pPr>
      <w:r w:rsidRPr="00A22647">
        <w:rPr>
          <w:rFonts w:asciiTheme="minorHAnsi" w:eastAsia="Batang" w:hAnsiTheme="minorHAnsi" w:cstheme="minorHAnsi"/>
          <w:bCs/>
        </w:rPr>
        <w:t>The following policy propositions are made:</w:t>
      </w:r>
    </w:p>
    <w:p w:rsidR="00895747" w:rsidRPr="00A22647" w:rsidRDefault="00895747" w:rsidP="006E51CB">
      <w:pPr>
        <w:pStyle w:val="Listenabsatz"/>
        <w:numPr>
          <w:ilvl w:val="0"/>
          <w:numId w:val="20"/>
        </w:numPr>
        <w:spacing w:line="360" w:lineRule="auto"/>
        <w:jc w:val="both"/>
        <w:rPr>
          <w:rFonts w:asciiTheme="minorHAnsi" w:eastAsia="Batang" w:hAnsiTheme="minorHAnsi" w:cstheme="minorHAnsi"/>
          <w:bCs/>
        </w:rPr>
      </w:pPr>
      <w:r w:rsidRPr="00A22647">
        <w:rPr>
          <w:rFonts w:asciiTheme="minorHAnsi" w:eastAsia="Batang" w:hAnsiTheme="minorHAnsi" w:cstheme="minorHAnsi"/>
          <w:bCs/>
        </w:rPr>
        <w:t>Secure, establish, maintain camel grazing areas</w:t>
      </w:r>
      <w:r w:rsidR="001F3DCE">
        <w:rPr>
          <w:rFonts w:asciiTheme="minorHAnsi" w:eastAsia="Batang" w:hAnsiTheme="minorHAnsi" w:cstheme="minorHAnsi"/>
          <w:bCs/>
        </w:rPr>
        <w:t xml:space="preserve"> (Forest and Revenue Departments)</w:t>
      </w:r>
    </w:p>
    <w:p w:rsidR="00895747" w:rsidRPr="00A22647" w:rsidRDefault="00895747" w:rsidP="006E51CB">
      <w:pPr>
        <w:pStyle w:val="Listenabsatz"/>
        <w:numPr>
          <w:ilvl w:val="0"/>
          <w:numId w:val="20"/>
        </w:numPr>
        <w:spacing w:line="360" w:lineRule="auto"/>
        <w:jc w:val="both"/>
        <w:rPr>
          <w:rFonts w:asciiTheme="minorHAnsi" w:eastAsia="Batang" w:hAnsiTheme="minorHAnsi" w:cstheme="minorHAnsi"/>
          <w:bCs/>
        </w:rPr>
      </w:pPr>
      <w:r w:rsidRPr="00A22647">
        <w:rPr>
          <w:rFonts w:asciiTheme="minorHAnsi" w:eastAsia="Batang" w:hAnsiTheme="minorHAnsi" w:cstheme="minorHAnsi"/>
          <w:bCs/>
        </w:rPr>
        <w:t xml:space="preserve">Establish a market for camel milk </w:t>
      </w:r>
      <w:r w:rsidR="00D47743" w:rsidRPr="00A22647">
        <w:rPr>
          <w:rFonts w:asciiTheme="minorHAnsi" w:eastAsia="Batang" w:hAnsiTheme="minorHAnsi" w:cstheme="minorHAnsi"/>
          <w:bCs/>
        </w:rPr>
        <w:t>an</w:t>
      </w:r>
      <w:r w:rsidR="001F3DCE">
        <w:rPr>
          <w:rFonts w:asciiTheme="minorHAnsi" w:eastAsia="Batang" w:hAnsiTheme="minorHAnsi" w:cstheme="minorHAnsi"/>
          <w:bCs/>
        </w:rPr>
        <w:t xml:space="preserve">d promote it as Rajasthan’s USP </w:t>
      </w:r>
      <w:r w:rsidR="000161D1">
        <w:rPr>
          <w:rFonts w:asciiTheme="minorHAnsi" w:eastAsia="Batang" w:hAnsiTheme="minorHAnsi" w:cstheme="minorHAnsi"/>
          <w:bCs/>
        </w:rPr>
        <w:t xml:space="preserve"> </w:t>
      </w:r>
    </w:p>
    <w:p w:rsidR="00895747" w:rsidRPr="00A22647" w:rsidRDefault="00895747" w:rsidP="006E51CB">
      <w:pPr>
        <w:pStyle w:val="Listenabsatz"/>
        <w:numPr>
          <w:ilvl w:val="0"/>
          <w:numId w:val="20"/>
        </w:numPr>
        <w:spacing w:line="360" w:lineRule="auto"/>
        <w:jc w:val="both"/>
        <w:rPr>
          <w:rFonts w:asciiTheme="minorHAnsi" w:eastAsia="Batang" w:hAnsiTheme="minorHAnsi" w:cstheme="minorHAnsi"/>
          <w:bCs/>
        </w:rPr>
      </w:pPr>
      <w:r w:rsidRPr="00A22647">
        <w:rPr>
          <w:rFonts w:asciiTheme="minorHAnsi" w:eastAsia="Batang" w:hAnsiTheme="minorHAnsi" w:cstheme="minorHAnsi"/>
          <w:bCs/>
        </w:rPr>
        <w:t xml:space="preserve">Invest in value addition to camel raw materials </w:t>
      </w:r>
      <w:r w:rsidR="001F3DCE">
        <w:rPr>
          <w:rFonts w:asciiTheme="minorHAnsi" w:eastAsia="Batang" w:hAnsiTheme="minorHAnsi" w:cstheme="minorHAnsi"/>
          <w:bCs/>
        </w:rPr>
        <w:t>( Rural Development)</w:t>
      </w:r>
    </w:p>
    <w:p w:rsidR="00EB790C" w:rsidRPr="00A22647" w:rsidRDefault="00EB790C" w:rsidP="006E51CB">
      <w:pPr>
        <w:pStyle w:val="Listenabsatz"/>
        <w:numPr>
          <w:ilvl w:val="0"/>
          <w:numId w:val="20"/>
        </w:numPr>
        <w:spacing w:line="360" w:lineRule="auto"/>
        <w:jc w:val="both"/>
        <w:rPr>
          <w:rFonts w:asciiTheme="minorHAnsi" w:eastAsia="Batang" w:hAnsiTheme="minorHAnsi" w:cstheme="minorHAnsi"/>
          <w:bCs/>
        </w:rPr>
      </w:pPr>
      <w:r w:rsidRPr="00A22647">
        <w:rPr>
          <w:rFonts w:asciiTheme="minorHAnsi" w:eastAsia="Batang" w:hAnsiTheme="minorHAnsi" w:cstheme="minorHAnsi"/>
          <w:bCs/>
        </w:rPr>
        <w:t xml:space="preserve">Incentivize heritage and other hotels to utilize and showcase camel products </w:t>
      </w:r>
      <w:r w:rsidR="001F3DCE">
        <w:rPr>
          <w:rFonts w:asciiTheme="minorHAnsi" w:eastAsia="Batang" w:hAnsiTheme="minorHAnsi" w:cstheme="minorHAnsi"/>
          <w:bCs/>
        </w:rPr>
        <w:t>(Tourism Department)</w:t>
      </w:r>
    </w:p>
    <w:p w:rsidR="00EB790C" w:rsidRPr="00A22647" w:rsidRDefault="00EB790C" w:rsidP="006E51CB">
      <w:pPr>
        <w:pStyle w:val="Listenabsatz"/>
        <w:numPr>
          <w:ilvl w:val="0"/>
          <w:numId w:val="20"/>
        </w:numPr>
        <w:spacing w:line="360" w:lineRule="auto"/>
        <w:jc w:val="both"/>
        <w:rPr>
          <w:rFonts w:asciiTheme="minorHAnsi" w:eastAsia="Batang" w:hAnsiTheme="minorHAnsi" w:cstheme="minorHAnsi"/>
          <w:bCs/>
        </w:rPr>
      </w:pPr>
      <w:r w:rsidRPr="00A22647">
        <w:rPr>
          <w:rFonts w:asciiTheme="minorHAnsi" w:eastAsia="Batang" w:hAnsiTheme="minorHAnsi" w:cstheme="minorHAnsi"/>
          <w:bCs/>
        </w:rPr>
        <w:t xml:space="preserve">Set up a separate and innovative institution along a Public Private Partnership to anchor Camel Conservation </w:t>
      </w:r>
      <w:r w:rsidR="001F3DCE">
        <w:rPr>
          <w:rFonts w:asciiTheme="minorHAnsi" w:eastAsia="Batang" w:hAnsiTheme="minorHAnsi" w:cstheme="minorHAnsi"/>
          <w:bCs/>
        </w:rPr>
        <w:t>(reporting directly to Chief Minister)</w:t>
      </w:r>
    </w:p>
    <w:p w:rsidR="00895747" w:rsidRPr="00A22647" w:rsidRDefault="00895747" w:rsidP="006E51CB">
      <w:pPr>
        <w:tabs>
          <w:tab w:val="left" w:pos="3600"/>
        </w:tabs>
        <w:spacing w:line="360" w:lineRule="auto"/>
        <w:ind w:left="360"/>
        <w:jc w:val="both"/>
        <w:rPr>
          <w:rFonts w:asciiTheme="minorHAnsi" w:hAnsiTheme="minorHAnsi" w:cstheme="minorHAnsi"/>
        </w:rPr>
      </w:pPr>
    </w:p>
    <w:p w:rsidR="002617A9" w:rsidRPr="00A22647" w:rsidRDefault="002617A9" w:rsidP="006E51CB">
      <w:pPr>
        <w:spacing w:line="360" w:lineRule="auto"/>
        <w:jc w:val="both"/>
        <w:rPr>
          <w:rFonts w:asciiTheme="minorHAnsi" w:hAnsiTheme="minorHAnsi" w:cstheme="minorHAnsi"/>
        </w:rPr>
      </w:pPr>
    </w:p>
    <w:p w:rsidR="00F677F2" w:rsidRPr="00A22647" w:rsidRDefault="00976B5B" w:rsidP="006E51CB">
      <w:pPr>
        <w:pStyle w:val="berschrift1"/>
        <w:numPr>
          <w:ilvl w:val="0"/>
          <w:numId w:val="1"/>
        </w:numPr>
        <w:spacing w:before="0" w:line="360" w:lineRule="auto"/>
        <w:ind w:left="360"/>
        <w:jc w:val="both"/>
        <w:rPr>
          <w:rFonts w:asciiTheme="minorHAnsi" w:hAnsiTheme="minorHAnsi" w:cstheme="minorHAnsi"/>
          <w:color w:val="000000"/>
        </w:rPr>
      </w:pPr>
      <w:r w:rsidRPr="00A22647">
        <w:rPr>
          <w:rFonts w:asciiTheme="minorHAnsi" w:hAnsiTheme="minorHAnsi" w:cstheme="minorHAnsi"/>
          <w:color w:val="000000"/>
        </w:rPr>
        <w:br w:type="page"/>
      </w:r>
      <w:bookmarkStart w:id="2" w:name="_Toc496613108"/>
      <w:bookmarkStart w:id="3" w:name="_Toc496613205"/>
      <w:r w:rsidR="006A568B" w:rsidRPr="00A22647">
        <w:rPr>
          <w:rFonts w:asciiTheme="minorHAnsi" w:hAnsiTheme="minorHAnsi" w:cstheme="minorHAnsi"/>
          <w:color w:val="000000"/>
        </w:rPr>
        <w:lastRenderedPageBreak/>
        <w:t>Introduction</w:t>
      </w:r>
      <w:bookmarkEnd w:id="2"/>
      <w:bookmarkEnd w:id="3"/>
    </w:p>
    <w:p w:rsidR="00D47743" w:rsidRPr="00A22647" w:rsidRDefault="00D47743" w:rsidP="006E51CB">
      <w:pPr>
        <w:spacing w:line="360" w:lineRule="auto"/>
        <w:jc w:val="both"/>
        <w:rPr>
          <w:rFonts w:asciiTheme="minorHAnsi" w:hAnsiTheme="minorHAnsi" w:cstheme="minorHAnsi"/>
        </w:rPr>
      </w:pPr>
      <w:r w:rsidRPr="00A22647">
        <w:rPr>
          <w:rFonts w:asciiTheme="minorHAnsi" w:hAnsiTheme="minorHAnsi" w:cstheme="minorHAnsi"/>
        </w:rPr>
        <w:t>The camel is part and parcel of Rajasthan’s heritage and history and an important part of its identity and international image. The Pushkar Camel Fair is world famous and continues to exert an enormous draw on tourists. However, Rajasthan’s camel population has been in decline for several decades and the number of</w:t>
      </w:r>
      <w:r w:rsidR="00B337EA">
        <w:rPr>
          <w:rFonts w:asciiTheme="minorHAnsi" w:hAnsiTheme="minorHAnsi" w:cstheme="minorHAnsi"/>
        </w:rPr>
        <w:t xml:space="preserve"> camels present at the Pushkar F</w:t>
      </w:r>
      <w:r w:rsidRPr="00A22647">
        <w:rPr>
          <w:rFonts w:asciiTheme="minorHAnsi" w:hAnsiTheme="minorHAnsi" w:cstheme="minorHAnsi"/>
        </w:rPr>
        <w:t xml:space="preserve">air has dwindled dramatically, down to a couple of thousand animals at the most. Hardly any camels were sold at the Pushkar fair in 2016, and camel breeders are desperate, generally seeking to divest themselves from their herds. </w:t>
      </w:r>
      <w:r w:rsidR="00AA3777" w:rsidRPr="00A22647">
        <w:rPr>
          <w:rFonts w:asciiTheme="minorHAnsi" w:hAnsiTheme="minorHAnsi" w:cstheme="minorHAnsi"/>
        </w:rPr>
        <w:t xml:space="preserve">A further </w:t>
      </w:r>
      <w:r w:rsidR="00357D1B">
        <w:rPr>
          <w:rFonts w:asciiTheme="minorHAnsi" w:hAnsiTheme="minorHAnsi" w:cstheme="minorHAnsi"/>
        </w:rPr>
        <w:t>decline can be expected in 2017 and will be reflected in the next national livestock census.</w:t>
      </w:r>
    </w:p>
    <w:p w:rsidR="00E0620E" w:rsidRPr="00A22647" w:rsidRDefault="005A3FB2" w:rsidP="006E51CB">
      <w:pPr>
        <w:spacing w:after="0" w:line="360" w:lineRule="auto"/>
        <w:contextualSpacing/>
        <w:jc w:val="both"/>
        <w:rPr>
          <w:rFonts w:asciiTheme="minorHAnsi" w:hAnsiTheme="minorHAnsi" w:cstheme="minorHAnsi"/>
          <w:bCs/>
        </w:rPr>
      </w:pPr>
      <w:r w:rsidRPr="00A22647">
        <w:rPr>
          <w:rFonts w:asciiTheme="minorHAnsi" w:hAnsiTheme="minorHAnsi" w:cstheme="minorHAnsi"/>
          <w:bCs/>
        </w:rPr>
        <w:t>The</w:t>
      </w:r>
      <w:r w:rsidR="00AA3777" w:rsidRPr="00A22647">
        <w:rPr>
          <w:rFonts w:asciiTheme="minorHAnsi" w:hAnsiTheme="minorHAnsi" w:cstheme="minorHAnsi"/>
          <w:bCs/>
        </w:rPr>
        <w:t xml:space="preserve"> government has tried to act and </w:t>
      </w:r>
      <w:r w:rsidRPr="00A22647">
        <w:rPr>
          <w:rFonts w:asciiTheme="minorHAnsi" w:hAnsiTheme="minorHAnsi" w:cstheme="minorHAnsi"/>
          <w:bCs/>
        </w:rPr>
        <w:t xml:space="preserve">declared </w:t>
      </w:r>
      <w:r w:rsidR="00AA3777" w:rsidRPr="00A22647">
        <w:rPr>
          <w:rFonts w:asciiTheme="minorHAnsi" w:hAnsiTheme="minorHAnsi" w:cstheme="minorHAnsi"/>
          <w:bCs/>
        </w:rPr>
        <w:t xml:space="preserve">the camel as </w:t>
      </w:r>
      <w:r w:rsidR="00E0620E" w:rsidRPr="00A22647">
        <w:rPr>
          <w:rFonts w:asciiTheme="minorHAnsi" w:hAnsiTheme="minorHAnsi" w:cstheme="minorHAnsi"/>
          <w:bCs/>
        </w:rPr>
        <w:t>Rajasthan’s state animal on 30th June 2014. S</w:t>
      </w:r>
      <w:r w:rsidR="00476E9D" w:rsidRPr="00A22647">
        <w:rPr>
          <w:rFonts w:asciiTheme="minorHAnsi" w:hAnsiTheme="minorHAnsi" w:cstheme="minorHAnsi"/>
          <w:bCs/>
        </w:rPr>
        <w:t xml:space="preserve">ubsequently, the </w:t>
      </w:r>
      <w:r w:rsidR="00E0620E" w:rsidRPr="00A22647">
        <w:rPr>
          <w:rFonts w:asciiTheme="minorHAnsi" w:hAnsiTheme="minorHAnsi" w:cstheme="minorHAnsi"/>
          <w:bCs/>
        </w:rPr>
        <w:t>Rajasthan Camel (Prohibition of Slaughter and Regulation of Temporary Migration or Export) Bill, 2015 was passed on March 30th, 2015.</w:t>
      </w:r>
      <w:r w:rsidRPr="00A22647">
        <w:rPr>
          <w:rFonts w:asciiTheme="minorHAnsi" w:hAnsiTheme="minorHAnsi" w:cstheme="minorHAnsi"/>
          <w:bCs/>
        </w:rPr>
        <w:t xml:space="preserve"> </w:t>
      </w:r>
      <w:r w:rsidR="00476E9D" w:rsidRPr="00A22647">
        <w:rPr>
          <w:rFonts w:asciiTheme="minorHAnsi" w:hAnsiTheme="minorHAnsi" w:cstheme="minorHAnsi"/>
          <w:bCs/>
        </w:rPr>
        <w:t>Furthermore, o</w:t>
      </w:r>
      <w:r w:rsidR="00E0620E" w:rsidRPr="00A22647">
        <w:rPr>
          <w:rFonts w:asciiTheme="minorHAnsi" w:hAnsiTheme="minorHAnsi" w:cstheme="minorHAnsi"/>
          <w:bCs/>
        </w:rPr>
        <w:t>n October 2, 2016, t</w:t>
      </w:r>
      <w:r w:rsidR="00476E9D" w:rsidRPr="00A22647">
        <w:rPr>
          <w:rFonts w:asciiTheme="minorHAnsi" w:hAnsiTheme="minorHAnsi" w:cstheme="minorHAnsi"/>
          <w:bCs/>
        </w:rPr>
        <w:t xml:space="preserve">he Rajasthan government </w:t>
      </w:r>
      <w:r w:rsidRPr="00A22647">
        <w:rPr>
          <w:rFonts w:asciiTheme="minorHAnsi" w:hAnsiTheme="minorHAnsi" w:cstheme="minorHAnsi"/>
          <w:bCs/>
        </w:rPr>
        <w:t>initiated a subsidy scheme</w:t>
      </w:r>
      <w:r w:rsidR="00E0620E" w:rsidRPr="00A22647">
        <w:rPr>
          <w:rFonts w:asciiTheme="minorHAnsi" w:hAnsiTheme="minorHAnsi" w:cstheme="minorHAnsi"/>
          <w:bCs/>
        </w:rPr>
        <w:t xml:space="preserve">,  </w:t>
      </w:r>
      <w:r w:rsidR="00476E9D" w:rsidRPr="00A22647">
        <w:rPr>
          <w:rFonts w:asciiTheme="minorHAnsi" w:hAnsiTheme="minorHAnsi" w:cstheme="minorHAnsi"/>
          <w:bCs/>
        </w:rPr>
        <w:t xml:space="preserve">the </w:t>
      </w:r>
      <w:r w:rsidR="00E0620E" w:rsidRPr="00A22647">
        <w:rPr>
          <w:rFonts w:asciiTheme="minorHAnsi" w:hAnsiTheme="minorHAnsi" w:cstheme="minorHAnsi"/>
          <w:bCs/>
        </w:rPr>
        <w:t>Ushtra Vikas Yojana</w:t>
      </w:r>
      <w:r w:rsidR="00476E9D" w:rsidRPr="00A22647">
        <w:rPr>
          <w:rFonts w:asciiTheme="minorHAnsi" w:hAnsiTheme="minorHAnsi" w:cstheme="minorHAnsi"/>
          <w:bCs/>
        </w:rPr>
        <w:t xml:space="preserve"> for all new camel babies being born. </w:t>
      </w:r>
    </w:p>
    <w:p w:rsidR="00AA3777" w:rsidRPr="00A22647" w:rsidRDefault="00AA3777" w:rsidP="006E51CB">
      <w:pPr>
        <w:spacing w:after="0" w:line="360" w:lineRule="auto"/>
        <w:contextualSpacing/>
        <w:jc w:val="both"/>
        <w:rPr>
          <w:rFonts w:asciiTheme="minorHAnsi" w:hAnsiTheme="minorHAnsi" w:cstheme="minorHAnsi"/>
          <w:bCs/>
        </w:rPr>
      </w:pPr>
    </w:p>
    <w:p w:rsidR="00E0620E" w:rsidRPr="00A22647" w:rsidRDefault="00476E9D" w:rsidP="006E51CB">
      <w:pPr>
        <w:spacing w:after="0" w:line="360" w:lineRule="auto"/>
        <w:contextualSpacing/>
        <w:jc w:val="both"/>
        <w:rPr>
          <w:rFonts w:asciiTheme="minorHAnsi" w:hAnsiTheme="minorHAnsi" w:cstheme="minorHAnsi"/>
          <w:bCs/>
        </w:rPr>
      </w:pPr>
      <w:r w:rsidRPr="00A22647">
        <w:rPr>
          <w:rFonts w:asciiTheme="minorHAnsi" w:hAnsiTheme="minorHAnsi" w:cstheme="minorHAnsi"/>
          <w:bCs/>
        </w:rPr>
        <w:t>However, i</w:t>
      </w:r>
      <w:r w:rsidR="00AA3777" w:rsidRPr="00A22647">
        <w:rPr>
          <w:rFonts w:asciiTheme="minorHAnsi" w:hAnsiTheme="minorHAnsi" w:cstheme="minorHAnsi"/>
          <w:bCs/>
        </w:rPr>
        <w:t xml:space="preserve">t will not be possible to </w:t>
      </w:r>
      <w:r w:rsidRPr="00A22647">
        <w:rPr>
          <w:rFonts w:asciiTheme="minorHAnsi" w:hAnsiTheme="minorHAnsi" w:cstheme="minorHAnsi"/>
          <w:bCs/>
        </w:rPr>
        <w:t xml:space="preserve">achieve the long-term conservation of the camel, </w:t>
      </w:r>
      <w:r w:rsidR="00AA3777" w:rsidRPr="00A22647">
        <w:rPr>
          <w:rFonts w:asciiTheme="minorHAnsi" w:hAnsiTheme="minorHAnsi" w:cstheme="minorHAnsi"/>
          <w:bCs/>
        </w:rPr>
        <w:t xml:space="preserve">unless it becomes economically viable to breed camels. In order to achieve this, </w:t>
      </w:r>
      <w:r w:rsidR="00E0620E" w:rsidRPr="00A22647">
        <w:rPr>
          <w:rFonts w:asciiTheme="minorHAnsi" w:hAnsiTheme="minorHAnsi" w:cstheme="minorHAnsi"/>
          <w:bCs/>
        </w:rPr>
        <w:t xml:space="preserve">further </w:t>
      </w:r>
      <w:r w:rsidR="00AA3777" w:rsidRPr="00A22647">
        <w:rPr>
          <w:rFonts w:asciiTheme="minorHAnsi" w:hAnsiTheme="minorHAnsi" w:cstheme="minorHAnsi"/>
          <w:bCs/>
        </w:rPr>
        <w:t xml:space="preserve">state </w:t>
      </w:r>
      <w:r w:rsidR="00E0620E" w:rsidRPr="00A22647">
        <w:rPr>
          <w:rFonts w:asciiTheme="minorHAnsi" w:hAnsiTheme="minorHAnsi" w:cstheme="minorHAnsi"/>
          <w:bCs/>
        </w:rPr>
        <w:t>interventions and public inve</w:t>
      </w:r>
      <w:r w:rsidRPr="00A22647">
        <w:rPr>
          <w:rFonts w:asciiTheme="minorHAnsi" w:hAnsiTheme="minorHAnsi" w:cstheme="minorHAnsi"/>
          <w:bCs/>
        </w:rPr>
        <w:t xml:space="preserve">stments </w:t>
      </w:r>
      <w:r w:rsidR="00AA3777" w:rsidRPr="00A22647">
        <w:rPr>
          <w:rFonts w:asciiTheme="minorHAnsi" w:hAnsiTheme="minorHAnsi" w:cstheme="minorHAnsi"/>
          <w:bCs/>
        </w:rPr>
        <w:t>are necessary that could ultimately prove very rewarding and develop Rajasthan’s already famous Raika ca</w:t>
      </w:r>
      <w:r w:rsidR="006E51CB">
        <w:rPr>
          <w:rFonts w:asciiTheme="minorHAnsi" w:hAnsiTheme="minorHAnsi" w:cstheme="minorHAnsi"/>
          <w:bCs/>
        </w:rPr>
        <w:t>mel culture into the state’s Unique Selling Point</w:t>
      </w:r>
      <w:r w:rsidR="00AA3777" w:rsidRPr="00A22647">
        <w:rPr>
          <w:rFonts w:asciiTheme="minorHAnsi" w:hAnsiTheme="minorHAnsi" w:cstheme="minorHAnsi"/>
          <w:bCs/>
        </w:rPr>
        <w:t>.</w:t>
      </w:r>
    </w:p>
    <w:p w:rsidR="00AA3777" w:rsidRPr="00A22647" w:rsidRDefault="00AA3777" w:rsidP="006E51CB">
      <w:pPr>
        <w:spacing w:after="0" w:line="360" w:lineRule="auto"/>
        <w:contextualSpacing/>
        <w:jc w:val="both"/>
        <w:rPr>
          <w:rFonts w:asciiTheme="minorHAnsi" w:hAnsiTheme="minorHAnsi" w:cstheme="minorHAnsi"/>
          <w:bCs/>
        </w:rPr>
      </w:pPr>
    </w:p>
    <w:p w:rsidR="008569F6" w:rsidRPr="00A22647" w:rsidRDefault="005A3FB2" w:rsidP="006E51CB">
      <w:pPr>
        <w:spacing w:after="0" w:line="360" w:lineRule="auto"/>
        <w:contextualSpacing/>
        <w:jc w:val="both"/>
        <w:rPr>
          <w:rFonts w:asciiTheme="minorHAnsi" w:hAnsiTheme="minorHAnsi" w:cstheme="minorHAnsi"/>
        </w:rPr>
      </w:pPr>
      <w:r w:rsidRPr="00A22647">
        <w:rPr>
          <w:rFonts w:asciiTheme="minorHAnsi" w:hAnsiTheme="minorHAnsi" w:cstheme="minorHAnsi"/>
          <w:bCs/>
        </w:rPr>
        <w:t>The camel has unique econo</w:t>
      </w:r>
      <w:r w:rsidR="00E0620E" w:rsidRPr="00A22647">
        <w:rPr>
          <w:rFonts w:asciiTheme="minorHAnsi" w:hAnsiTheme="minorHAnsi" w:cstheme="minorHAnsi"/>
          <w:bCs/>
        </w:rPr>
        <w:t xml:space="preserve">mic potential as a source of food, fibre, organic fertilizer, </w:t>
      </w:r>
      <w:r w:rsidR="006E51CB">
        <w:rPr>
          <w:rFonts w:asciiTheme="minorHAnsi" w:hAnsiTheme="minorHAnsi" w:cstheme="minorHAnsi"/>
          <w:bCs/>
        </w:rPr>
        <w:t xml:space="preserve">and </w:t>
      </w:r>
      <w:r w:rsidR="00E0620E" w:rsidRPr="00A22647">
        <w:rPr>
          <w:rFonts w:asciiTheme="minorHAnsi" w:hAnsiTheme="minorHAnsi" w:cstheme="minorHAnsi"/>
          <w:bCs/>
        </w:rPr>
        <w:t>specialty and heritage products. I</w:t>
      </w:r>
      <w:r w:rsidRPr="00A22647">
        <w:rPr>
          <w:rFonts w:asciiTheme="minorHAnsi" w:hAnsiTheme="minorHAnsi" w:cstheme="minorHAnsi"/>
          <w:bCs/>
        </w:rPr>
        <w:t>n order to develop this</w:t>
      </w:r>
      <w:r w:rsidR="00E0620E" w:rsidRPr="00A22647">
        <w:rPr>
          <w:rFonts w:asciiTheme="minorHAnsi" w:hAnsiTheme="minorHAnsi" w:cstheme="minorHAnsi"/>
          <w:bCs/>
        </w:rPr>
        <w:t xml:space="preserve"> potential </w:t>
      </w:r>
      <w:r w:rsidRPr="00A22647">
        <w:rPr>
          <w:rFonts w:asciiTheme="minorHAnsi" w:hAnsiTheme="minorHAnsi" w:cstheme="minorHAnsi"/>
          <w:bCs/>
        </w:rPr>
        <w:t xml:space="preserve">an appropriate enabling </w:t>
      </w:r>
      <w:r w:rsidR="00422F3E" w:rsidRPr="00A22647">
        <w:rPr>
          <w:rFonts w:asciiTheme="minorHAnsi" w:hAnsiTheme="minorHAnsi" w:cstheme="minorHAnsi"/>
          <w:bCs/>
        </w:rPr>
        <w:t>environment</w:t>
      </w:r>
      <w:r w:rsidRPr="00A22647">
        <w:rPr>
          <w:rFonts w:asciiTheme="minorHAnsi" w:hAnsiTheme="minorHAnsi" w:cstheme="minorHAnsi"/>
          <w:bCs/>
        </w:rPr>
        <w:t xml:space="preserve"> has to be created. This</w:t>
      </w:r>
      <w:r w:rsidR="00B67453">
        <w:rPr>
          <w:rFonts w:asciiTheme="minorHAnsi" w:hAnsiTheme="minorHAnsi" w:cstheme="minorHAnsi"/>
          <w:bCs/>
        </w:rPr>
        <w:t xml:space="preserve"> can</w:t>
      </w:r>
      <w:r w:rsidR="00F1331A" w:rsidRPr="00A22647">
        <w:rPr>
          <w:rFonts w:asciiTheme="minorHAnsi" w:hAnsiTheme="minorHAnsi" w:cstheme="minorHAnsi"/>
          <w:bCs/>
        </w:rPr>
        <w:t xml:space="preserve">not be handled by </w:t>
      </w:r>
      <w:r w:rsidRPr="00A22647">
        <w:rPr>
          <w:rFonts w:asciiTheme="minorHAnsi" w:hAnsiTheme="minorHAnsi" w:cstheme="minorHAnsi"/>
          <w:bCs/>
        </w:rPr>
        <w:t xml:space="preserve">the Department of Animal Husbandry alone but </w:t>
      </w:r>
      <w:r w:rsidR="00F1331A" w:rsidRPr="00A22647">
        <w:rPr>
          <w:rFonts w:asciiTheme="minorHAnsi" w:hAnsiTheme="minorHAnsi" w:cstheme="minorHAnsi"/>
          <w:bCs/>
        </w:rPr>
        <w:t>requires collaboration and cooperation across a number of de</w:t>
      </w:r>
      <w:r w:rsidRPr="00A22647">
        <w:rPr>
          <w:rFonts w:asciiTheme="minorHAnsi" w:hAnsiTheme="minorHAnsi" w:cstheme="minorHAnsi"/>
          <w:bCs/>
        </w:rPr>
        <w:t>partments</w:t>
      </w:r>
      <w:r w:rsidR="00F1331A" w:rsidRPr="00A22647">
        <w:rPr>
          <w:rFonts w:asciiTheme="minorHAnsi" w:hAnsiTheme="minorHAnsi" w:cstheme="minorHAnsi"/>
          <w:bCs/>
        </w:rPr>
        <w:t>, including</w:t>
      </w:r>
      <w:r w:rsidRPr="00A22647">
        <w:rPr>
          <w:rFonts w:asciiTheme="minorHAnsi" w:hAnsiTheme="minorHAnsi" w:cstheme="minorHAnsi"/>
          <w:bCs/>
        </w:rPr>
        <w:t xml:space="preserve"> </w:t>
      </w:r>
      <w:r w:rsidR="00B67453">
        <w:rPr>
          <w:rFonts w:asciiTheme="minorHAnsi" w:hAnsiTheme="minorHAnsi" w:cstheme="minorHAnsi"/>
          <w:bCs/>
        </w:rPr>
        <w:t xml:space="preserve">Finance Department, </w:t>
      </w:r>
      <w:r w:rsidRPr="00A22647">
        <w:rPr>
          <w:rFonts w:asciiTheme="minorHAnsi" w:hAnsiTheme="minorHAnsi" w:cstheme="minorHAnsi"/>
          <w:bCs/>
        </w:rPr>
        <w:t xml:space="preserve">Tourism </w:t>
      </w:r>
      <w:r w:rsidR="00B67453">
        <w:rPr>
          <w:rFonts w:asciiTheme="minorHAnsi" w:hAnsiTheme="minorHAnsi" w:cstheme="minorHAnsi"/>
          <w:bCs/>
        </w:rPr>
        <w:t>Department, Rural Development, H</w:t>
      </w:r>
      <w:r w:rsidRPr="00A22647">
        <w:rPr>
          <w:rFonts w:asciiTheme="minorHAnsi" w:hAnsiTheme="minorHAnsi" w:cstheme="minorHAnsi"/>
          <w:bCs/>
        </w:rPr>
        <w:t>andicrafts, Forest and Environment</w:t>
      </w:r>
      <w:r w:rsidR="00F1331A" w:rsidRPr="00A22647">
        <w:rPr>
          <w:rFonts w:asciiTheme="minorHAnsi" w:hAnsiTheme="minorHAnsi" w:cstheme="minorHAnsi"/>
          <w:bCs/>
        </w:rPr>
        <w:t xml:space="preserve">, </w:t>
      </w:r>
      <w:r w:rsidR="004E31BF" w:rsidRPr="00A22647">
        <w:rPr>
          <w:rFonts w:asciiTheme="minorHAnsi" w:hAnsiTheme="minorHAnsi" w:cstheme="minorHAnsi"/>
          <w:bCs/>
        </w:rPr>
        <w:t>Social Justice and Empow</w:t>
      </w:r>
      <w:r w:rsidR="001F3DCE">
        <w:rPr>
          <w:rFonts w:asciiTheme="minorHAnsi" w:hAnsiTheme="minorHAnsi" w:cstheme="minorHAnsi"/>
          <w:bCs/>
        </w:rPr>
        <w:t>erment, as well as Science and Technology.</w:t>
      </w:r>
    </w:p>
    <w:p w:rsidR="008569F6" w:rsidRPr="00A22647" w:rsidRDefault="008569F6" w:rsidP="006E51CB">
      <w:pPr>
        <w:spacing w:after="0" w:line="360" w:lineRule="auto"/>
        <w:contextualSpacing/>
        <w:jc w:val="both"/>
        <w:rPr>
          <w:rFonts w:asciiTheme="minorHAnsi" w:hAnsiTheme="minorHAnsi" w:cstheme="minorHAnsi"/>
        </w:rPr>
      </w:pPr>
    </w:p>
    <w:p w:rsidR="004E31BF" w:rsidRPr="00A22647" w:rsidRDefault="00476E9D" w:rsidP="006E51CB">
      <w:pPr>
        <w:spacing w:after="0" w:line="360" w:lineRule="auto"/>
        <w:contextualSpacing/>
        <w:jc w:val="both"/>
        <w:rPr>
          <w:rFonts w:asciiTheme="minorHAnsi" w:hAnsiTheme="minorHAnsi" w:cstheme="minorHAnsi"/>
        </w:rPr>
      </w:pPr>
      <w:r w:rsidRPr="00A22647">
        <w:rPr>
          <w:rFonts w:asciiTheme="minorHAnsi" w:hAnsiTheme="minorHAnsi" w:cstheme="minorHAnsi"/>
        </w:rPr>
        <w:t xml:space="preserve">The purpose of the policy on camel conservation and development is to outline the various rationales for conserving the camel, identify the factors that have led to its </w:t>
      </w:r>
      <w:r w:rsidR="00F1331A" w:rsidRPr="00A22647">
        <w:rPr>
          <w:rFonts w:asciiTheme="minorHAnsi" w:hAnsiTheme="minorHAnsi" w:cstheme="minorHAnsi"/>
        </w:rPr>
        <w:t>decline</w:t>
      </w:r>
      <w:r w:rsidRPr="00A22647">
        <w:rPr>
          <w:rFonts w:asciiTheme="minorHAnsi" w:hAnsiTheme="minorHAnsi" w:cstheme="minorHAnsi"/>
        </w:rPr>
        <w:t xml:space="preserve"> and to suggest a number of policy measures </w:t>
      </w:r>
      <w:r w:rsidR="00F1331A" w:rsidRPr="00A22647">
        <w:rPr>
          <w:rFonts w:asciiTheme="minorHAnsi" w:hAnsiTheme="minorHAnsi" w:cstheme="minorHAnsi"/>
        </w:rPr>
        <w:t xml:space="preserve">aimed at </w:t>
      </w:r>
      <w:r w:rsidRPr="00A22647">
        <w:rPr>
          <w:rFonts w:asciiTheme="minorHAnsi" w:hAnsiTheme="minorHAnsi" w:cstheme="minorHAnsi"/>
        </w:rPr>
        <w:t>re-creating a vibrant camel economy</w:t>
      </w:r>
      <w:r w:rsidR="00B16109" w:rsidRPr="00A22647">
        <w:rPr>
          <w:rFonts w:asciiTheme="minorHAnsi" w:hAnsiTheme="minorHAnsi" w:cstheme="minorHAnsi"/>
        </w:rPr>
        <w:t xml:space="preserve"> and restore the camel to its former </w:t>
      </w:r>
      <w:r w:rsidR="00B67453">
        <w:rPr>
          <w:rFonts w:asciiTheme="minorHAnsi" w:hAnsiTheme="minorHAnsi" w:cstheme="minorHAnsi"/>
        </w:rPr>
        <w:t>glory. This policy approach seeks to</w:t>
      </w:r>
      <w:r w:rsidR="00B16109" w:rsidRPr="00A22647">
        <w:rPr>
          <w:rFonts w:asciiTheme="minorHAnsi" w:hAnsiTheme="minorHAnsi" w:cstheme="minorHAnsi"/>
        </w:rPr>
        <w:t xml:space="preserve"> combine</w:t>
      </w:r>
      <w:r w:rsidRPr="00A22647">
        <w:rPr>
          <w:rFonts w:asciiTheme="minorHAnsi" w:hAnsiTheme="minorHAnsi" w:cstheme="minorHAnsi"/>
        </w:rPr>
        <w:t xml:space="preserve"> the best of tradition with the most innovative and cutting edge technology approaches </w:t>
      </w:r>
      <w:r w:rsidR="0081221B">
        <w:rPr>
          <w:rFonts w:asciiTheme="minorHAnsi" w:hAnsiTheme="minorHAnsi" w:cstheme="minorHAnsi"/>
        </w:rPr>
        <w:t>to turn</w:t>
      </w:r>
      <w:r w:rsidRPr="00A22647">
        <w:rPr>
          <w:rFonts w:asciiTheme="minorHAnsi" w:hAnsiTheme="minorHAnsi" w:cstheme="minorHAnsi"/>
        </w:rPr>
        <w:t xml:space="preserve"> Rajasthan’s </w:t>
      </w:r>
      <w:r w:rsidR="00B16109" w:rsidRPr="00A22647">
        <w:rPr>
          <w:rFonts w:asciiTheme="minorHAnsi" w:hAnsiTheme="minorHAnsi" w:cstheme="minorHAnsi"/>
        </w:rPr>
        <w:t xml:space="preserve">globally unique </w:t>
      </w:r>
      <w:r w:rsidRPr="00A22647">
        <w:rPr>
          <w:rFonts w:asciiTheme="minorHAnsi" w:hAnsiTheme="minorHAnsi" w:cstheme="minorHAnsi"/>
        </w:rPr>
        <w:t>camel culture into the state’s USP</w:t>
      </w:r>
      <w:r w:rsidR="00B16109" w:rsidRPr="00A22647">
        <w:rPr>
          <w:rFonts w:asciiTheme="minorHAnsi" w:hAnsiTheme="minorHAnsi" w:cstheme="minorHAnsi"/>
        </w:rPr>
        <w:t>.</w:t>
      </w:r>
    </w:p>
    <w:p w:rsidR="008569F6" w:rsidRPr="00A22647" w:rsidRDefault="002C6DF3" w:rsidP="006E51CB">
      <w:pPr>
        <w:pStyle w:val="berschrift1"/>
        <w:numPr>
          <w:ilvl w:val="0"/>
          <w:numId w:val="1"/>
        </w:numPr>
        <w:spacing w:before="0" w:line="360" w:lineRule="auto"/>
        <w:ind w:left="360"/>
        <w:jc w:val="both"/>
        <w:rPr>
          <w:rFonts w:asciiTheme="minorHAnsi" w:hAnsiTheme="minorHAnsi" w:cstheme="minorHAnsi"/>
          <w:color w:val="000000"/>
        </w:rPr>
      </w:pPr>
      <w:r w:rsidRPr="00A22647">
        <w:rPr>
          <w:rFonts w:asciiTheme="minorHAnsi" w:hAnsiTheme="minorHAnsi" w:cstheme="minorHAnsi"/>
          <w:color w:val="000000"/>
        </w:rPr>
        <w:br w:type="page"/>
      </w:r>
      <w:bookmarkStart w:id="4" w:name="_Toc496613109"/>
      <w:bookmarkStart w:id="5" w:name="_Toc496613206"/>
      <w:r w:rsidR="00276ACE" w:rsidRPr="00A22647">
        <w:rPr>
          <w:rFonts w:asciiTheme="minorHAnsi" w:hAnsiTheme="minorHAnsi" w:cstheme="minorHAnsi"/>
          <w:color w:val="000000"/>
        </w:rPr>
        <w:lastRenderedPageBreak/>
        <w:t xml:space="preserve">Significance </w:t>
      </w:r>
      <w:r w:rsidRPr="00A22647">
        <w:rPr>
          <w:rFonts w:asciiTheme="minorHAnsi" w:hAnsiTheme="minorHAnsi" w:cstheme="minorHAnsi"/>
          <w:color w:val="000000"/>
        </w:rPr>
        <w:t>o</w:t>
      </w:r>
      <w:r w:rsidR="00276ACE" w:rsidRPr="00A22647">
        <w:rPr>
          <w:rFonts w:asciiTheme="minorHAnsi" w:hAnsiTheme="minorHAnsi" w:cstheme="minorHAnsi"/>
          <w:color w:val="000000"/>
        </w:rPr>
        <w:t>f the Camel</w:t>
      </w:r>
      <w:r w:rsidRPr="00A22647">
        <w:rPr>
          <w:rFonts w:asciiTheme="minorHAnsi" w:hAnsiTheme="minorHAnsi" w:cstheme="minorHAnsi"/>
          <w:color w:val="000000"/>
        </w:rPr>
        <w:t xml:space="preserve"> for the Ecology, Economy and Culture of Rajasthan</w:t>
      </w:r>
      <w:bookmarkEnd w:id="4"/>
      <w:bookmarkEnd w:id="5"/>
    </w:p>
    <w:p w:rsidR="002C6DF3" w:rsidRPr="00A22647" w:rsidRDefault="002C6DF3" w:rsidP="006E51CB">
      <w:pPr>
        <w:numPr>
          <w:ilvl w:val="1"/>
          <w:numId w:val="1"/>
        </w:numPr>
        <w:spacing w:after="0" w:line="360" w:lineRule="auto"/>
        <w:contextualSpacing/>
        <w:jc w:val="both"/>
        <w:rPr>
          <w:rFonts w:asciiTheme="minorHAnsi" w:hAnsiTheme="minorHAnsi" w:cstheme="minorHAnsi"/>
          <w:bCs/>
        </w:rPr>
      </w:pPr>
      <w:r w:rsidRPr="00A22647">
        <w:rPr>
          <w:rStyle w:val="berschrift2Zchn"/>
          <w:rFonts w:asciiTheme="minorHAnsi" w:hAnsiTheme="minorHAnsi" w:cstheme="minorHAnsi"/>
        </w:rPr>
        <w:t xml:space="preserve">      </w:t>
      </w:r>
      <w:bookmarkStart w:id="6" w:name="_Toc496613110"/>
      <w:bookmarkStart w:id="7" w:name="_Toc496613207"/>
      <w:r w:rsidRPr="00A22647">
        <w:rPr>
          <w:rStyle w:val="berschrift2Zchn"/>
          <w:rFonts w:asciiTheme="minorHAnsi" w:hAnsiTheme="minorHAnsi" w:cstheme="minorHAnsi"/>
        </w:rPr>
        <w:t>Ecology</w:t>
      </w:r>
      <w:bookmarkEnd w:id="6"/>
      <w:bookmarkEnd w:id="7"/>
      <w:r w:rsidRPr="00A22647">
        <w:rPr>
          <w:rFonts w:asciiTheme="minorHAnsi" w:hAnsiTheme="minorHAnsi" w:cstheme="minorHAnsi"/>
          <w:bCs/>
        </w:rPr>
        <w:t xml:space="preserve">  </w:t>
      </w:r>
    </w:p>
    <w:p w:rsidR="0028497D" w:rsidRPr="00A22647" w:rsidRDefault="0028497D" w:rsidP="006E51CB">
      <w:pPr>
        <w:pStyle w:val="berschrift3"/>
        <w:numPr>
          <w:ilvl w:val="2"/>
          <w:numId w:val="1"/>
        </w:numPr>
        <w:spacing w:line="360" w:lineRule="auto"/>
        <w:ind w:left="1440"/>
        <w:jc w:val="both"/>
        <w:rPr>
          <w:rFonts w:asciiTheme="minorHAnsi" w:hAnsiTheme="minorHAnsi" w:cstheme="minorHAnsi"/>
        </w:rPr>
      </w:pPr>
      <w:bookmarkStart w:id="8" w:name="_Toc496613111"/>
      <w:bookmarkStart w:id="9" w:name="_Toc496613208"/>
      <w:r w:rsidRPr="00A22647">
        <w:rPr>
          <w:rFonts w:asciiTheme="minorHAnsi" w:hAnsiTheme="minorHAnsi" w:cstheme="minorHAnsi"/>
        </w:rPr>
        <w:t>Biodiversity</w:t>
      </w:r>
      <w:bookmarkEnd w:id="8"/>
      <w:bookmarkEnd w:id="9"/>
    </w:p>
    <w:p w:rsidR="00B67453" w:rsidRDefault="00B67453" w:rsidP="006E51CB">
      <w:pPr>
        <w:spacing w:line="360" w:lineRule="auto"/>
        <w:ind w:left="360"/>
        <w:jc w:val="both"/>
        <w:rPr>
          <w:rFonts w:asciiTheme="minorHAnsi" w:hAnsiTheme="minorHAnsi" w:cstheme="minorHAnsi"/>
          <w:bCs/>
        </w:rPr>
      </w:pPr>
      <w:r w:rsidRPr="00B67453">
        <w:rPr>
          <w:rFonts w:asciiTheme="minorHAnsi" w:hAnsiTheme="minorHAnsi" w:cstheme="minorHAnsi"/>
          <w:bCs/>
        </w:rPr>
        <w:t xml:space="preserve">There is an association between Rajasthan’s camel breeding herds and its </w:t>
      </w:r>
      <w:r w:rsidR="006E51CB">
        <w:rPr>
          <w:rFonts w:asciiTheme="minorHAnsi" w:hAnsiTheme="minorHAnsi" w:cstheme="minorHAnsi"/>
          <w:bCs/>
        </w:rPr>
        <w:t xml:space="preserve">bio-diverse </w:t>
      </w:r>
      <w:r w:rsidRPr="00B67453">
        <w:rPr>
          <w:rFonts w:asciiTheme="minorHAnsi" w:hAnsiTheme="minorHAnsi" w:cstheme="minorHAnsi"/>
          <w:bCs/>
        </w:rPr>
        <w:t xml:space="preserve">wilderness areas and orans. Camel breeding herds </w:t>
      </w:r>
      <w:r w:rsidR="006E51CB">
        <w:rPr>
          <w:rFonts w:asciiTheme="minorHAnsi" w:hAnsiTheme="minorHAnsi" w:cstheme="minorHAnsi"/>
          <w:bCs/>
        </w:rPr>
        <w:t>are</w:t>
      </w:r>
      <w:r w:rsidRPr="00B67453">
        <w:rPr>
          <w:rFonts w:asciiTheme="minorHAnsi" w:hAnsiTheme="minorHAnsi" w:cstheme="minorHAnsi"/>
          <w:bCs/>
        </w:rPr>
        <w:t xml:space="preserve"> found where there are native trees and shrubs, such </w:t>
      </w:r>
      <w:r w:rsidR="006A4BD7" w:rsidRPr="00B67453">
        <w:rPr>
          <w:rFonts w:asciiTheme="minorHAnsi" w:hAnsiTheme="minorHAnsi" w:cstheme="minorHAnsi"/>
          <w:bCs/>
        </w:rPr>
        <w:t xml:space="preserve">as khejri (Prosopis cineraria), jal (Salvadora oleoides), mithi jal (Salvadora persica), babul (Acacia arabica), kumtia (Acacia senegal), </w:t>
      </w:r>
      <w:r w:rsidR="006E51CB">
        <w:rPr>
          <w:rFonts w:asciiTheme="minorHAnsi" w:hAnsiTheme="minorHAnsi" w:cstheme="minorHAnsi"/>
          <w:bCs/>
        </w:rPr>
        <w:t>orab</w:t>
      </w:r>
      <w:r>
        <w:rPr>
          <w:rFonts w:asciiTheme="minorHAnsi" w:hAnsiTheme="minorHAnsi" w:cstheme="minorHAnsi"/>
          <w:bCs/>
        </w:rPr>
        <w:t xml:space="preserve">jiya (Acacia leucophloea), </w:t>
      </w:r>
      <w:r w:rsidR="006A4BD7" w:rsidRPr="00B67453">
        <w:rPr>
          <w:rFonts w:asciiTheme="minorHAnsi" w:hAnsiTheme="minorHAnsi" w:cstheme="minorHAnsi"/>
          <w:bCs/>
        </w:rPr>
        <w:t>bor (Zizyphus nummularia), neem (Azadirachta indica), and many other</w:t>
      </w:r>
      <w:r w:rsidRPr="00B67453">
        <w:rPr>
          <w:rFonts w:asciiTheme="minorHAnsi" w:hAnsiTheme="minorHAnsi" w:cstheme="minorHAnsi"/>
          <w:bCs/>
        </w:rPr>
        <w:t>s</w:t>
      </w:r>
      <w:r w:rsidR="006A4BD7" w:rsidRPr="00B67453">
        <w:rPr>
          <w:rFonts w:asciiTheme="minorHAnsi" w:hAnsiTheme="minorHAnsi" w:cstheme="minorHAnsi"/>
          <w:bCs/>
        </w:rPr>
        <w:t xml:space="preserve">. </w:t>
      </w:r>
      <w:r w:rsidRPr="00B67453">
        <w:rPr>
          <w:rFonts w:asciiTheme="minorHAnsi" w:hAnsiTheme="minorHAnsi" w:cstheme="minorHAnsi"/>
          <w:bCs/>
        </w:rPr>
        <w:t>Studies in the Kumbhalgarh area have shown that camels</w:t>
      </w:r>
      <w:r w:rsidR="00B16109" w:rsidRPr="00B67453">
        <w:rPr>
          <w:rFonts w:asciiTheme="minorHAnsi" w:hAnsiTheme="minorHAnsi" w:cstheme="minorHAnsi"/>
          <w:bCs/>
        </w:rPr>
        <w:t xml:space="preserve"> are feeding on at least 36 different types of plants</w:t>
      </w:r>
      <w:r w:rsidR="001E1B6E">
        <w:rPr>
          <w:rStyle w:val="Funotenzeichen"/>
          <w:rFonts w:asciiTheme="minorHAnsi" w:hAnsiTheme="minorHAnsi" w:cstheme="minorHAnsi"/>
          <w:bCs/>
        </w:rPr>
        <w:footnoteReference w:id="2"/>
      </w:r>
      <w:r w:rsidR="00B16109" w:rsidRPr="00B67453">
        <w:rPr>
          <w:rFonts w:asciiTheme="minorHAnsi" w:hAnsiTheme="minorHAnsi" w:cstheme="minorHAnsi"/>
          <w:bCs/>
        </w:rPr>
        <w:t xml:space="preserve">. </w:t>
      </w:r>
    </w:p>
    <w:p w:rsidR="008B6269" w:rsidRPr="00B67453" w:rsidRDefault="008B6269" w:rsidP="006E51CB">
      <w:pPr>
        <w:spacing w:line="360" w:lineRule="auto"/>
        <w:ind w:left="360"/>
        <w:jc w:val="both"/>
        <w:rPr>
          <w:rFonts w:asciiTheme="minorHAnsi" w:hAnsiTheme="minorHAnsi" w:cstheme="minorHAnsi"/>
        </w:rPr>
      </w:pPr>
      <w:r>
        <w:rPr>
          <w:rFonts w:asciiTheme="minorHAnsi" w:hAnsiTheme="minorHAnsi" w:cstheme="minorHAnsi"/>
          <w:bCs/>
        </w:rPr>
        <w:t>The grazing/brow</w:t>
      </w:r>
      <w:r w:rsidR="006E51CB">
        <w:rPr>
          <w:rFonts w:asciiTheme="minorHAnsi" w:hAnsiTheme="minorHAnsi" w:cstheme="minorHAnsi"/>
          <w:bCs/>
        </w:rPr>
        <w:t>sing by camels propagates</w:t>
      </w:r>
      <w:r>
        <w:rPr>
          <w:rFonts w:asciiTheme="minorHAnsi" w:hAnsiTheme="minorHAnsi" w:cstheme="minorHAnsi"/>
          <w:bCs/>
        </w:rPr>
        <w:t xml:space="preserve"> many of these trees,</w:t>
      </w:r>
      <w:r w:rsidR="00C363D9">
        <w:rPr>
          <w:rFonts w:asciiTheme="minorHAnsi" w:hAnsiTheme="minorHAnsi" w:cstheme="minorHAnsi"/>
          <w:bCs/>
        </w:rPr>
        <w:t xml:space="preserve"> especially Acacia spp., </w:t>
      </w:r>
      <w:r>
        <w:rPr>
          <w:rFonts w:asciiTheme="minorHAnsi" w:hAnsiTheme="minorHAnsi" w:cstheme="minorHAnsi"/>
          <w:bCs/>
        </w:rPr>
        <w:t>as their seeds need to pass through the stomach of a ruminant in order to ge</w:t>
      </w:r>
      <w:r w:rsidR="006E51CB">
        <w:rPr>
          <w:rFonts w:asciiTheme="minorHAnsi" w:hAnsiTheme="minorHAnsi" w:cstheme="minorHAnsi"/>
          <w:bCs/>
        </w:rPr>
        <w:t>r</w:t>
      </w:r>
      <w:r>
        <w:rPr>
          <w:rFonts w:asciiTheme="minorHAnsi" w:hAnsiTheme="minorHAnsi" w:cstheme="minorHAnsi"/>
          <w:bCs/>
        </w:rPr>
        <w:t xml:space="preserve">minate. </w:t>
      </w:r>
      <w:r w:rsidR="00C363D9">
        <w:rPr>
          <w:rFonts w:asciiTheme="minorHAnsi" w:hAnsiTheme="minorHAnsi" w:cstheme="minorHAnsi"/>
          <w:bCs/>
        </w:rPr>
        <w:t xml:space="preserve"> Furthermore, the grazing behavior of camels – taking only one bite from a tree before wandering on to t</w:t>
      </w:r>
      <w:r w:rsidR="006E51CB">
        <w:rPr>
          <w:rFonts w:asciiTheme="minorHAnsi" w:hAnsiTheme="minorHAnsi" w:cstheme="minorHAnsi"/>
          <w:bCs/>
        </w:rPr>
        <w:t>h</w:t>
      </w:r>
      <w:r w:rsidR="00C363D9">
        <w:rPr>
          <w:rFonts w:asciiTheme="minorHAnsi" w:hAnsiTheme="minorHAnsi" w:cstheme="minorHAnsi"/>
          <w:bCs/>
        </w:rPr>
        <w:t>e next ones, has been shown to actually stimulate growth and branching out of trees</w:t>
      </w:r>
      <w:r w:rsidR="001E1B6E">
        <w:rPr>
          <w:rStyle w:val="Funotenzeichen"/>
          <w:rFonts w:asciiTheme="minorHAnsi" w:hAnsiTheme="minorHAnsi" w:cstheme="minorHAnsi"/>
          <w:bCs/>
        </w:rPr>
        <w:footnoteReference w:id="3"/>
      </w:r>
      <w:r w:rsidR="00C363D9">
        <w:rPr>
          <w:rFonts w:asciiTheme="minorHAnsi" w:hAnsiTheme="minorHAnsi" w:cstheme="minorHAnsi"/>
          <w:bCs/>
        </w:rPr>
        <w:t xml:space="preserve">. </w:t>
      </w:r>
      <w:r>
        <w:rPr>
          <w:rFonts w:asciiTheme="minorHAnsi" w:hAnsiTheme="minorHAnsi" w:cstheme="minorHAnsi"/>
          <w:bCs/>
        </w:rPr>
        <w:t xml:space="preserve">The point </w:t>
      </w:r>
      <w:r w:rsidR="006E51CB">
        <w:rPr>
          <w:rFonts w:asciiTheme="minorHAnsi" w:hAnsiTheme="minorHAnsi" w:cstheme="minorHAnsi"/>
          <w:bCs/>
        </w:rPr>
        <w:t xml:space="preserve">here </w:t>
      </w:r>
      <w:r>
        <w:rPr>
          <w:rFonts w:asciiTheme="minorHAnsi" w:hAnsiTheme="minorHAnsi" w:cstheme="minorHAnsi"/>
          <w:bCs/>
        </w:rPr>
        <w:t>is that camel conservation cannot be decoupled from the conservation of natural areas</w:t>
      </w:r>
      <w:r w:rsidR="00C363D9">
        <w:rPr>
          <w:rFonts w:asciiTheme="minorHAnsi" w:hAnsiTheme="minorHAnsi" w:cstheme="minorHAnsi"/>
          <w:bCs/>
        </w:rPr>
        <w:t xml:space="preserve">, nor can the conservation of many “wild areas” be delinked from camel conservation. </w:t>
      </w:r>
      <w:r w:rsidR="00C363D9" w:rsidRPr="00C363D9">
        <w:rPr>
          <w:rFonts w:asciiTheme="minorHAnsi" w:hAnsiTheme="minorHAnsi" w:cstheme="minorHAnsi"/>
          <w:b/>
          <w:bCs/>
        </w:rPr>
        <w:t>Camels and Rajasthan’s wild biodiversity are interdependent</w:t>
      </w:r>
      <w:r w:rsidR="00C363D9">
        <w:rPr>
          <w:rFonts w:asciiTheme="minorHAnsi" w:hAnsiTheme="minorHAnsi" w:cstheme="minorHAnsi"/>
          <w:bCs/>
        </w:rPr>
        <w:t>. If we conserve the former, we will also conserve the latter.</w:t>
      </w:r>
    </w:p>
    <w:p w:rsidR="0028497D" w:rsidRPr="00A22647" w:rsidRDefault="008B6269" w:rsidP="006E51CB">
      <w:pPr>
        <w:pStyle w:val="berschrift3"/>
        <w:numPr>
          <w:ilvl w:val="2"/>
          <w:numId w:val="1"/>
        </w:numPr>
        <w:spacing w:line="360" w:lineRule="auto"/>
        <w:ind w:left="1440"/>
        <w:jc w:val="both"/>
        <w:rPr>
          <w:rFonts w:asciiTheme="minorHAnsi" w:hAnsiTheme="minorHAnsi" w:cstheme="minorHAnsi"/>
        </w:rPr>
      </w:pPr>
      <w:bookmarkStart w:id="10" w:name="_Toc496613112"/>
      <w:bookmarkStart w:id="11" w:name="_Toc496613209"/>
      <w:r>
        <w:rPr>
          <w:rFonts w:asciiTheme="minorHAnsi" w:hAnsiTheme="minorHAnsi" w:cstheme="minorHAnsi"/>
          <w:bCs w:val="0"/>
        </w:rPr>
        <w:t xml:space="preserve">Drought </w:t>
      </w:r>
      <w:r w:rsidR="00C363D9">
        <w:rPr>
          <w:rFonts w:asciiTheme="minorHAnsi" w:hAnsiTheme="minorHAnsi" w:cstheme="minorHAnsi"/>
          <w:bCs w:val="0"/>
        </w:rPr>
        <w:t>Resistance</w:t>
      </w:r>
      <w:bookmarkEnd w:id="10"/>
      <w:bookmarkEnd w:id="11"/>
    </w:p>
    <w:p w:rsidR="00C363D9" w:rsidRPr="00C363D9" w:rsidRDefault="00C363D9" w:rsidP="006E51CB">
      <w:pPr>
        <w:spacing w:line="360" w:lineRule="auto"/>
        <w:ind w:left="360"/>
        <w:jc w:val="both"/>
        <w:rPr>
          <w:rFonts w:asciiTheme="minorHAnsi" w:hAnsiTheme="minorHAnsi" w:cstheme="minorHAnsi"/>
          <w:bCs/>
        </w:rPr>
      </w:pPr>
      <w:r w:rsidRPr="00C363D9">
        <w:rPr>
          <w:rFonts w:asciiTheme="minorHAnsi" w:hAnsiTheme="minorHAnsi" w:cstheme="minorHAnsi"/>
          <w:bCs/>
        </w:rPr>
        <w:t xml:space="preserve">Camels are resilient in the case of drought, thriving when other livestock species succumb. They are </w:t>
      </w:r>
      <w:r>
        <w:rPr>
          <w:rFonts w:asciiTheme="minorHAnsi" w:hAnsiTheme="minorHAnsi" w:cstheme="minorHAnsi"/>
          <w:bCs/>
        </w:rPr>
        <w:t xml:space="preserve">largely </w:t>
      </w:r>
      <w:r w:rsidRPr="00C363D9">
        <w:rPr>
          <w:rFonts w:asciiTheme="minorHAnsi" w:hAnsiTheme="minorHAnsi" w:cstheme="minorHAnsi"/>
          <w:bCs/>
        </w:rPr>
        <w:t>independent of groundwater resources</w:t>
      </w:r>
      <w:r>
        <w:rPr>
          <w:rFonts w:asciiTheme="minorHAnsi" w:hAnsiTheme="minorHAnsi" w:cstheme="minorHAnsi"/>
          <w:bCs/>
        </w:rPr>
        <w:t>, a significant factor in Raj</w:t>
      </w:r>
      <w:r w:rsidR="006E51CB">
        <w:rPr>
          <w:rFonts w:asciiTheme="minorHAnsi" w:hAnsiTheme="minorHAnsi" w:cstheme="minorHAnsi"/>
          <w:bCs/>
        </w:rPr>
        <w:t xml:space="preserve">asthan’s scenario of depleting </w:t>
      </w:r>
      <w:r>
        <w:rPr>
          <w:rFonts w:asciiTheme="minorHAnsi" w:hAnsiTheme="minorHAnsi" w:cstheme="minorHAnsi"/>
          <w:bCs/>
        </w:rPr>
        <w:t>aquifers and sinking groundwater levels.</w:t>
      </w:r>
    </w:p>
    <w:p w:rsidR="006000D4" w:rsidRPr="00A22647" w:rsidRDefault="006000D4" w:rsidP="006E51CB">
      <w:pPr>
        <w:pStyle w:val="berschrift3"/>
        <w:numPr>
          <w:ilvl w:val="2"/>
          <w:numId w:val="1"/>
        </w:numPr>
        <w:spacing w:line="360" w:lineRule="auto"/>
        <w:ind w:left="1440"/>
        <w:jc w:val="both"/>
        <w:rPr>
          <w:rFonts w:asciiTheme="minorHAnsi" w:hAnsiTheme="minorHAnsi" w:cstheme="minorHAnsi"/>
        </w:rPr>
      </w:pPr>
      <w:bookmarkStart w:id="12" w:name="_Toc496613113"/>
      <w:bookmarkStart w:id="13" w:name="_Toc496613210"/>
      <w:r w:rsidRPr="00A22647">
        <w:rPr>
          <w:rFonts w:asciiTheme="minorHAnsi" w:hAnsiTheme="minorHAnsi" w:cstheme="minorHAnsi"/>
        </w:rPr>
        <w:t>Food security</w:t>
      </w:r>
      <w:bookmarkEnd w:id="12"/>
      <w:bookmarkEnd w:id="13"/>
    </w:p>
    <w:p w:rsidR="00C363D9" w:rsidRPr="00C363D9" w:rsidRDefault="0081221B" w:rsidP="006E51CB">
      <w:pPr>
        <w:spacing w:line="360" w:lineRule="auto"/>
        <w:ind w:left="360"/>
        <w:jc w:val="both"/>
        <w:rPr>
          <w:rFonts w:asciiTheme="minorHAnsi" w:hAnsiTheme="minorHAnsi" w:cstheme="minorHAnsi"/>
        </w:rPr>
      </w:pPr>
      <w:r>
        <w:rPr>
          <w:rFonts w:asciiTheme="minorHAnsi" w:hAnsiTheme="minorHAnsi" w:cstheme="minorHAnsi"/>
          <w:bCs/>
        </w:rPr>
        <w:t xml:space="preserve">Camels make a major contribution to food security by producing milk and organic manure from natural vegetation that would otherwise not be utilized. </w:t>
      </w:r>
      <w:r w:rsidR="00C363D9" w:rsidRPr="00C363D9">
        <w:rPr>
          <w:rFonts w:asciiTheme="minorHAnsi" w:hAnsiTheme="minorHAnsi" w:cstheme="minorHAnsi"/>
          <w:bCs/>
        </w:rPr>
        <w:t xml:space="preserve">Because of their great height, camels can reach canopy up to </w:t>
      </w:r>
      <w:r w:rsidR="006E51CB">
        <w:rPr>
          <w:rFonts w:asciiTheme="minorHAnsi" w:hAnsiTheme="minorHAnsi" w:cstheme="minorHAnsi"/>
          <w:bCs/>
        </w:rPr>
        <w:t xml:space="preserve">the height of </w:t>
      </w:r>
      <w:r w:rsidR="00C363D9" w:rsidRPr="00C363D9">
        <w:rPr>
          <w:rFonts w:asciiTheme="minorHAnsi" w:hAnsiTheme="minorHAnsi" w:cstheme="minorHAnsi"/>
          <w:bCs/>
        </w:rPr>
        <w:t xml:space="preserve">about 2.5 m, ingesting biomass that is beyond the reach of any other species. </w:t>
      </w:r>
      <w:r w:rsidR="00C363D9">
        <w:rPr>
          <w:rFonts w:asciiTheme="minorHAnsi" w:hAnsiTheme="minorHAnsi" w:cstheme="minorHAnsi"/>
          <w:bCs/>
        </w:rPr>
        <w:t xml:space="preserve"> In certain parts of Rajasthan, such as Pali district, they thrive on the thistles that grow on irrigated fields during the fallow period, converting these into milk and essentially generating an </w:t>
      </w:r>
      <w:r w:rsidR="00C363D9">
        <w:rPr>
          <w:rFonts w:asciiTheme="minorHAnsi" w:hAnsiTheme="minorHAnsi" w:cstheme="minorHAnsi"/>
          <w:bCs/>
        </w:rPr>
        <w:lastRenderedPageBreak/>
        <w:t>ad</w:t>
      </w:r>
      <w:r>
        <w:rPr>
          <w:rFonts w:asciiTheme="minorHAnsi" w:hAnsiTheme="minorHAnsi" w:cstheme="minorHAnsi"/>
          <w:bCs/>
        </w:rPr>
        <w:t>ditional harvest out of a field, without any of the normal inputs for food production (i.e</w:t>
      </w:r>
      <w:r w:rsidR="006E51CB">
        <w:rPr>
          <w:rFonts w:asciiTheme="minorHAnsi" w:hAnsiTheme="minorHAnsi" w:cstheme="minorHAnsi"/>
          <w:bCs/>
        </w:rPr>
        <w:t>. fertilizer, pesticides, fuel</w:t>
      </w:r>
      <w:r>
        <w:rPr>
          <w:rFonts w:asciiTheme="minorHAnsi" w:hAnsiTheme="minorHAnsi" w:cstheme="minorHAnsi"/>
          <w:bCs/>
        </w:rPr>
        <w:t>).</w:t>
      </w:r>
    </w:p>
    <w:p w:rsidR="006000D4" w:rsidRPr="00A22647" w:rsidRDefault="006000D4" w:rsidP="006E51CB">
      <w:pPr>
        <w:spacing w:line="360" w:lineRule="auto"/>
        <w:ind w:left="360"/>
        <w:jc w:val="both"/>
        <w:rPr>
          <w:rFonts w:asciiTheme="minorHAnsi" w:hAnsiTheme="minorHAnsi" w:cstheme="minorHAnsi"/>
          <w:bCs/>
        </w:rPr>
      </w:pPr>
      <w:r w:rsidRPr="00A22647">
        <w:rPr>
          <w:rFonts w:asciiTheme="minorHAnsi" w:hAnsiTheme="minorHAnsi" w:cstheme="minorHAnsi"/>
          <w:bCs/>
        </w:rPr>
        <w:t xml:space="preserve">The food intake of camels is low in relationship to their bodyweight. </w:t>
      </w:r>
      <w:r w:rsidR="006E51CB">
        <w:rPr>
          <w:rFonts w:asciiTheme="minorHAnsi" w:hAnsiTheme="minorHAnsi" w:cstheme="minorHAnsi"/>
          <w:bCs/>
        </w:rPr>
        <w:t xml:space="preserve"> They </w:t>
      </w:r>
      <w:r w:rsidR="0081221B">
        <w:rPr>
          <w:rFonts w:asciiTheme="minorHAnsi" w:hAnsiTheme="minorHAnsi" w:cstheme="minorHAnsi"/>
          <w:bCs/>
        </w:rPr>
        <w:t xml:space="preserve">are much </w:t>
      </w:r>
      <w:r w:rsidR="00822F28">
        <w:rPr>
          <w:rFonts w:asciiTheme="minorHAnsi" w:hAnsiTheme="minorHAnsi" w:cstheme="minorHAnsi"/>
          <w:bCs/>
        </w:rPr>
        <w:t xml:space="preserve">more </w:t>
      </w:r>
      <w:r w:rsidRPr="00A22647">
        <w:rPr>
          <w:rFonts w:asciiTheme="minorHAnsi" w:hAnsiTheme="minorHAnsi" w:cstheme="minorHAnsi"/>
          <w:bCs/>
        </w:rPr>
        <w:t>efficient than cows in converting vegetation into milk. While cattle require 9.1 kg of dry matter to produce one liter of milk, camels need only 1.9kg to produce the same amount; they are thus al</w:t>
      </w:r>
      <w:r w:rsidR="00B16109" w:rsidRPr="00A22647">
        <w:rPr>
          <w:rFonts w:asciiTheme="minorHAnsi" w:hAnsiTheme="minorHAnsi" w:cstheme="minorHAnsi"/>
          <w:bCs/>
        </w:rPr>
        <w:t>most five times more efficient</w:t>
      </w:r>
      <w:r w:rsidR="006E51CB">
        <w:rPr>
          <w:rStyle w:val="Funotenzeichen"/>
          <w:rFonts w:asciiTheme="minorHAnsi" w:hAnsiTheme="minorHAnsi" w:cstheme="minorHAnsi"/>
          <w:bCs/>
        </w:rPr>
        <w:footnoteReference w:id="4"/>
      </w:r>
      <w:r w:rsidR="00B16109" w:rsidRPr="00A22647">
        <w:rPr>
          <w:rFonts w:asciiTheme="minorHAnsi" w:hAnsiTheme="minorHAnsi" w:cstheme="minorHAnsi"/>
          <w:bCs/>
        </w:rPr>
        <w:t>.</w:t>
      </w:r>
      <w:r w:rsidRPr="00A22647">
        <w:rPr>
          <w:rFonts w:asciiTheme="minorHAnsi" w:hAnsiTheme="minorHAnsi" w:cstheme="minorHAnsi"/>
          <w:bCs/>
        </w:rPr>
        <w:t xml:space="preserve"> Camels have the added advantage of being able to make use of vegetation with a high salt content that develops when soils become salinized in the wake of irrigation projects. This factor is of great significance to Rajasthan where water-logging is a great problem along the Indira Gandhi Canal. Camels are primarily browsers, with shrubs and forbs composing about 90% of their diet. One third of their food intake must be from halophytes (salt-loving plants). </w:t>
      </w:r>
    </w:p>
    <w:p w:rsidR="00274D7A" w:rsidRPr="00A22647" w:rsidRDefault="0028497D" w:rsidP="006E51CB">
      <w:pPr>
        <w:pStyle w:val="berschrift3"/>
        <w:numPr>
          <w:ilvl w:val="2"/>
          <w:numId w:val="1"/>
        </w:numPr>
        <w:spacing w:line="360" w:lineRule="auto"/>
        <w:ind w:left="1440"/>
        <w:jc w:val="both"/>
        <w:rPr>
          <w:rFonts w:asciiTheme="minorHAnsi" w:hAnsiTheme="minorHAnsi" w:cstheme="minorHAnsi"/>
        </w:rPr>
      </w:pPr>
      <w:bookmarkStart w:id="14" w:name="_Toc496613114"/>
      <w:bookmarkStart w:id="15" w:name="_Toc496613211"/>
      <w:r w:rsidRPr="00A22647">
        <w:rPr>
          <w:rFonts w:asciiTheme="minorHAnsi" w:hAnsiTheme="minorHAnsi" w:cstheme="minorHAnsi"/>
        </w:rPr>
        <w:t>Climate change adaptation and mitigation</w:t>
      </w:r>
      <w:bookmarkEnd w:id="14"/>
      <w:bookmarkEnd w:id="15"/>
    </w:p>
    <w:p w:rsidR="007B2CDC" w:rsidRPr="00A22647" w:rsidRDefault="00C363D9" w:rsidP="006E51CB">
      <w:pPr>
        <w:spacing w:line="360" w:lineRule="auto"/>
        <w:ind w:left="360"/>
        <w:jc w:val="both"/>
        <w:rPr>
          <w:rFonts w:asciiTheme="minorHAnsi" w:hAnsiTheme="minorHAnsi" w:cstheme="minorHAnsi"/>
          <w:bCs/>
        </w:rPr>
      </w:pPr>
      <w:r>
        <w:rPr>
          <w:rFonts w:asciiTheme="minorHAnsi" w:hAnsiTheme="minorHAnsi" w:cstheme="minorHAnsi"/>
          <w:bCs/>
        </w:rPr>
        <w:t xml:space="preserve">       </w:t>
      </w:r>
      <w:r w:rsidR="00B16109" w:rsidRPr="00A22647">
        <w:rPr>
          <w:rFonts w:asciiTheme="minorHAnsi" w:hAnsiTheme="minorHAnsi" w:cstheme="minorHAnsi"/>
          <w:bCs/>
        </w:rPr>
        <w:t xml:space="preserve">Because camels have a lower metabolic rate </w:t>
      </w:r>
      <w:r w:rsidR="00AA3777" w:rsidRPr="00A22647">
        <w:rPr>
          <w:rFonts w:asciiTheme="minorHAnsi" w:hAnsiTheme="minorHAnsi" w:cstheme="minorHAnsi"/>
          <w:bCs/>
        </w:rPr>
        <w:t>a</w:t>
      </w:r>
      <w:r w:rsidR="00B16109" w:rsidRPr="00A22647">
        <w:rPr>
          <w:rFonts w:asciiTheme="minorHAnsi" w:hAnsiTheme="minorHAnsi" w:cstheme="minorHAnsi"/>
          <w:bCs/>
        </w:rPr>
        <w:t xml:space="preserve">nd eat less feed, they also release less of the climate gas methane, according to a study by the </w:t>
      </w:r>
      <w:r w:rsidR="007B2CDC" w:rsidRPr="00A22647">
        <w:rPr>
          <w:rFonts w:asciiTheme="minorHAnsi" w:hAnsiTheme="minorHAnsi" w:cstheme="minorHAnsi"/>
          <w:bCs/>
        </w:rPr>
        <w:t xml:space="preserve">University of Zurich and ETH Zurich </w:t>
      </w:r>
      <w:r w:rsidR="00B16109" w:rsidRPr="00A22647">
        <w:rPr>
          <w:rFonts w:asciiTheme="minorHAnsi" w:hAnsiTheme="minorHAnsi" w:cstheme="minorHAnsi"/>
          <w:bCs/>
        </w:rPr>
        <w:t>in Switzerland</w:t>
      </w:r>
      <w:r w:rsidR="006E51CB">
        <w:rPr>
          <w:rStyle w:val="Funotenzeichen"/>
          <w:rFonts w:asciiTheme="minorHAnsi" w:hAnsiTheme="minorHAnsi" w:cstheme="minorHAnsi"/>
          <w:bCs/>
        </w:rPr>
        <w:footnoteReference w:id="5"/>
      </w:r>
      <w:r w:rsidR="00B16109" w:rsidRPr="00A22647">
        <w:rPr>
          <w:rFonts w:asciiTheme="minorHAnsi" w:hAnsiTheme="minorHAnsi" w:cstheme="minorHAnsi"/>
          <w:bCs/>
        </w:rPr>
        <w:t xml:space="preserve">. </w:t>
      </w:r>
      <w:r>
        <w:rPr>
          <w:rFonts w:asciiTheme="minorHAnsi" w:hAnsiTheme="minorHAnsi" w:cstheme="minorHAnsi"/>
          <w:bCs/>
        </w:rPr>
        <w:t>They therefore make an active contribution to the mitigation of climate change. At the same time, t</w:t>
      </w:r>
      <w:r w:rsidR="00A031DF">
        <w:rPr>
          <w:rFonts w:asciiTheme="minorHAnsi" w:hAnsiTheme="minorHAnsi" w:cstheme="minorHAnsi"/>
          <w:bCs/>
        </w:rPr>
        <w:t>h</w:t>
      </w:r>
      <w:r>
        <w:rPr>
          <w:rFonts w:asciiTheme="minorHAnsi" w:hAnsiTheme="minorHAnsi" w:cstheme="minorHAnsi"/>
          <w:bCs/>
        </w:rPr>
        <w:t xml:space="preserve">ey are </w:t>
      </w:r>
      <w:r w:rsidR="0081221B">
        <w:rPr>
          <w:rFonts w:asciiTheme="minorHAnsi" w:hAnsiTheme="minorHAnsi" w:cstheme="minorHAnsi"/>
          <w:bCs/>
        </w:rPr>
        <w:t xml:space="preserve">much </w:t>
      </w:r>
      <w:r w:rsidR="00A031DF">
        <w:rPr>
          <w:rFonts w:asciiTheme="minorHAnsi" w:hAnsiTheme="minorHAnsi" w:cstheme="minorHAnsi"/>
          <w:bCs/>
        </w:rPr>
        <w:t>better</w:t>
      </w:r>
      <w:r>
        <w:rPr>
          <w:rFonts w:asciiTheme="minorHAnsi" w:hAnsiTheme="minorHAnsi" w:cstheme="minorHAnsi"/>
          <w:bCs/>
        </w:rPr>
        <w:t xml:space="preserve"> adapted to </w:t>
      </w:r>
      <w:r w:rsidR="0081221B">
        <w:rPr>
          <w:rFonts w:asciiTheme="minorHAnsi" w:hAnsiTheme="minorHAnsi" w:cstheme="minorHAnsi"/>
          <w:bCs/>
        </w:rPr>
        <w:t xml:space="preserve">the </w:t>
      </w:r>
      <w:r w:rsidR="00A031DF">
        <w:rPr>
          <w:rFonts w:asciiTheme="minorHAnsi" w:hAnsiTheme="minorHAnsi" w:cstheme="minorHAnsi"/>
          <w:bCs/>
        </w:rPr>
        <w:t>rising temperatures of climate change.</w:t>
      </w:r>
    </w:p>
    <w:p w:rsidR="006000D4" w:rsidRPr="00A22647" w:rsidRDefault="006000D4" w:rsidP="006E51CB">
      <w:pPr>
        <w:spacing w:line="360" w:lineRule="auto"/>
        <w:ind w:left="720"/>
        <w:jc w:val="both"/>
        <w:rPr>
          <w:rFonts w:asciiTheme="minorHAnsi" w:hAnsiTheme="minorHAnsi" w:cstheme="minorHAnsi"/>
          <w:bCs/>
        </w:rPr>
      </w:pPr>
    </w:p>
    <w:p w:rsidR="00274D7A" w:rsidRPr="00A22647" w:rsidRDefault="00274D7A" w:rsidP="006E51CB">
      <w:pPr>
        <w:pStyle w:val="berschrift2"/>
        <w:numPr>
          <w:ilvl w:val="1"/>
          <w:numId w:val="1"/>
        </w:numPr>
        <w:spacing w:line="360" w:lineRule="auto"/>
        <w:ind w:left="1440"/>
        <w:jc w:val="both"/>
        <w:rPr>
          <w:rFonts w:asciiTheme="minorHAnsi" w:hAnsiTheme="minorHAnsi" w:cstheme="minorHAnsi"/>
        </w:rPr>
      </w:pPr>
      <w:bookmarkStart w:id="16" w:name="_Toc496613115"/>
      <w:bookmarkStart w:id="17" w:name="_Toc496613212"/>
      <w:r w:rsidRPr="00A22647">
        <w:rPr>
          <w:rFonts w:asciiTheme="minorHAnsi" w:hAnsiTheme="minorHAnsi" w:cstheme="minorHAnsi"/>
        </w:rPr>
        <w:t>Economy</w:t>
      </w:r>
      <w:bookmarkEnd w:id="16"/>
      <w:bookmarkEnd w:id="17"/>
    </w:p>
    <w:p w:rsidR="00D22C5B" w:rsidRPr="00A22647" w:rsidRDefault="00276ACE" w:rsidP="006E51CB">
      <w:pPr>
        <w:spacing w:line="360" w:lineRule="auto"/>
        <w:ind w:left="360"/>
        <w:jc w:val="both"/>
        <w:rPr>
          <w:rFonts w:asciiTheme="minorHAnsi" w:hAnsiTheme="minorHAnsi" w:cstheme="minorHAnsi"/>
          <w:bCs/>
        </w:rPr>
      </w:pPr>
      <w:r w:rsidRPr="00A22647">
        <w:rPr>
          <w:rFonts w:asciiTheme="minorHAnsi" w:hAnsiTheme="minorHAnsi" w:cstheme="minorHAnsi"/>
          <w:bCs/>
        </w:rPr>
        <w:t>Camels ha</w:t>
      </w:r>
      <w:r w:rsidR="006000D4" w:rsidRPr="00A22647">
        <w:rPr>
          <w:rFonts w:asciiTheme="minorHAnsi" w:hAnsiTheme="minorHAnsi" w:cstheme="minorHAnsi"/>
          <w:bCs/>
        </w:rPr>
        <w:t xml:space="preserve">ve enormous economic potential, especially in the current global context of </w:t>
      </w:r>
      <w:r w:rsidR="00A031DF">
        <w:rPr>
          <w:rFonts w:asciiTheme="minorHAnsi" w:hAnsiTheme="minorHAnsi" w:cstheme="minorHAnsi"/>
          <w:bCs/>
        </w:rPr>
        <w:t xml:space="preserve">growing </w:t>
      </w:r>
      <w:r w:rsidR="00FF4077" w:rsidRPr="00A22647">
        <w:rPr>
          <w:rFonts w:asciiTheme="minorHAnsi" w:hAnsiTheme="minorHAnsi" w:cstheme="minorHAnsi"/>
          <w:bCs/>
        </w:rPr>
        <w:t xml:space="preserve">health concerns </w:t>
      </w:r>
      <w:r w:rsidR="00B16109" w:rsidRPr="00A22647">
        <w:rPr>
          <w:rFonts w:asciiTheme="minorHAnsi" w:hAnsiTheme="minorHAnsi" w:cstheme="minorHAnsi"/>
          <w:bCs/>
        </w:rPr>
        <w:t>among many consumers</w:t>
      </w:r>
      <w:r w:rsidR="00A031DF">
        <w:rPr>
          <w:rFonts w:asciiTheme="minorHAnsi" w:hAnsiTheme="minorHAnsi" w:cstheme="minorHAnsi"/>
          <w:bCs/>
        </w:rPr>
        <w:t xml:space="preserve">, </w:t>
      </w:r>
      <w:r w:rsidR="00B16109" w:rsidRPr="00A22647">
        <w:rPr>
          <w:rFonts w:asciiTheme="minorHAnsi" w:hAnsiTheme="minorHAnsi" w:cstheme="minorHAnsi"/>
          <w:bCs/>
        </w:rPr>
        <w:t xml:space="preserve">the general </w:t>
      </w:r>
      <w:r w:rsidR="00FF4077" w:rsidRPr="00A22647">
        <w:rPr>
          <w:rFonts w:asciiTheme="minorHAnsi" w:hAnsiTheme="minorHAnsi" w:cstheme="minorHAnsi"/>
          <w:bCs/>
        </w:rPr>
        <w:t>trend towards organic food production</w:t>
      </w:r>
      <w:r w:rsidR="00A031DF">
        <w:rPr>
          <w:rFonts w:asciiTheme="minorHAnsi" w:hAnsiTheme="minorHAnsi" w:cstheme="minorHAnsi"/>
          <w:bCs/>
        </w:rPr>
        <w:t xml:space="preserve">, and the </w:t>
      </w:r>
      <w:r w:rsidR="0081221B">
        <w:rPr>
          <w:rFonts w:asciiTheme="minorHAnsi" w:hAnsiTheme="minorHAnsi" w:cstheme="minorHAnsi"/>
          <w:bCs/>
        </w:rPr>
        <w:t>rapidly growing demand</w:t>
      </w:r>
      <w:r w:rsidR="00A031DF">
        <w:rPr>
          <w:rFonts w:asciiTheme="minorHAnsi" w:hAnsiTheme="minorHAnsi" w:cstheme="minorHAnsi"/>
          <w:bCs/>
        </w:rPr>
        <w:t xml:space="preserve">s for specialty products (gourmet </w:t>
      </w:r>
      <w:r w:rsidR="006E51CB">
        <w:rPr>
          <w:rFonts w:asciiTheme="minorHAnsi" w:hAnsiTheme="minorHAnsi" w:cstheme="minorHAnsi"/>
          <w:bCs/>
        </w:rPr>
        <w:t>and heritage products) among I</w:t>
      </w:r>
      <w:r w:rsidR="0081221B">
        <w:rPr>
          <w:rFonts w:asciiTheme="minorHAnsi" w:hAnsiTheme="minorHAnsi" w:cstheme="minorHAnsi"/>
          <w:bCs/>
        </w:rPr>
        <w:t>ndia’s middleclass.</w:t>
      </w:r>
    </w:p>
    <w:p w:rsidR="00D22C5B" w:rsidRPr="00A22647" w:rsidRDefault="00D22C5B" w:rsidP="006E51CB">
      <w:pPr>
        <w:spacing w:line="360" w:lineRule="auto"/>
        <w:ind w:left="360"/>
        <w:jc w:val="both"/>
        <w:rPr>
          <w:rFonts w:asciiTheme="minorHAnsi" w:hAnsiTheme="minorHAnsi" w:cstheme="minorHAnsi"/>
          <w:bCs/>
        </w:rPr>
      </w:pPr>
    </w:p>
    <w:p w:rsidR="00D22C5B" w:rsidRPr="00A22647" w:rsidRDefault="00D22C5B" w:rsidP="006E51CB">
      <w:pPr>
        <w:pStyle w:val="berschrift3"/>
        <w:numPr>
          <w:ilvl w:val="2"/>
          <w:numId w:val="1"/>
        </w:numPr>
        <w:spacing w:line="360" w:lineRule="auto"/>
        <w:ind w:left="1440"/>
        <w:jc w:val="both"/>
        <w:rPr>
          <w:rFonts w:asciiTheme="minorHAnsi" w:hAnsiTheme="minorHAnsi" w:cstheme="minorHAnsi"/>
        </w:rPr>
      </w:pPr>
      <w:bookmarkStart w:id="18" w:name="_Toc496613116"/>
      <w:bookmarkStart w:id="19" w:name="_Toc496613213"/>
      <w:r w:rsidRPr="00A22647">
        <w:rPr>
          <w:rFonts w:asciiTheme="minorHAnsi" w:hAnsiTheme="minorHAnsi" w:cstheme="minorHAnsi"/>
        </w:rPr>
        <w:t>Camel milk</w:t>
      </w:r>
      <w:bookmarkEnd w:id="18"/>
      <w:bookmarkEnd w:id="19"/>
    </w:p>
    <w:p w:rsidR="00FF4077" w:rsidRDefault="00276ACE" w:rsidP="006E51CB">
      <w:pPr>
        <w:spacing w:line="360" w:lineRule="auto"/>
        <w:ind w:left="360"/>
        <w:jc w:val="both"/>
        <w:rPr>
          <w:rFonts w:asciiTheme="minorHAnsi" w:hAnsiTheme="minorHAnsi" w:cstheme="minorHAnsi"/>
          <w:bCs/>
        </w:rPr>
      </w:pPr>
      <w:r w:rsidRPr="00A22647">
        <w:rPr>
          <w:rFonts w:asciiTheme="minorHAnsi" w:hAnsiTheme="minorHAnsi" w:cstheme="minorHAnsi"/>
          <w:bCs/>
        </w:rPr>
        <w:t>The camel dairy sector is</w:t>
      </w:r>
      <w:r w:rsidR="0081221B">
        <w:rPr>
          <w:rFonts w:asciiTheme="minorHAnsi" w:hAnsiTheme="minorHAnsi" w:cstheme="minorHAnsi"/>
          <w:bCs/>
        </w:rPr>
        <w:t xml:space="preserve"> </w:t>
      </w:r>
      <w:r w:rsidRPr="00A22647">
        <w:rPr>
          <w:rFonts w:asciiTheme="minorHAnsi" w:hAnsiTheme="minorHAnsi" w:cstheme="minorHAnsi"/>
          <w:bCs/>
        </w:rPr>
        <w:t xml:space="preserve">the </w:t>
      </w:r>
      <w:r w:rsidR="002C5063" w:rsidRPr="00A22647">
        <w:rPr>
          <w:rFonts w:asciiTheme="minorHAnsi" w:hAnsiTheme="minorHAnsi" w:cstheme="minorHAnsi"/>
          <w:bCs/>
        </w:rPr>
        <w:t>fastest growing dairy sector in the world</w:t>
      </w:r>
      <w:r w:rsidR="00A031DF">
        <w:rPr>
          <w:rFonts w:asciiTheme="minorHAnsi" w:hAnsiTheme="minorHAnsi" w:cstheme="minorHAnsi"/>
          <w:bCs/>
        </w:rPr>
        <w:t>, according to some sources</w:t>
      </w:r>
      <w:r w:rsidR="002C5063" w:rsidRPr="00A22647">
        <w:rPr>
          <w:rFonts w:asciiTheme="minorHAnsi" w:hAnsiTheme="minorHAnsi" w:cstheme="minorHAnsi"/>
          <w:bCs/>
        </w:rPr>
        <w:t xml:space="preserve">. </w:t>
      </w:r>
      <w:r w:rsidR="00A031DF">
        <w:rPr>
          <w:rFonts w:asciiTheme="minorHAnsi" w:hAnsiTheme="minorHAnsi" w:cstheme="minorHAnsi"/>
          <w:bCs/>
        </w:rPr>
        <w:t xml:space="preserve">Large scale dairy farms are operating in several Arab countries, including Dubai, Abu Dhabi, </w:t>
      </w:r>
      <w:r w:rsidR="0081221B">
        <w:rPr>
          <w:rFonts w:asciiTheme="minorHAnsi" w:hAnsiTheme="minorHAnsi" w:cstheme="minorHAnsi"/>
          <w:bCs/>
        </w:rPr>
        <w:t xml:space="preserve"> and </w:t>
      </w:r>
      <w:r w:rsidR="00A031DF">
        <w:rPr>
          <w:rFonts w:asciiTheme="minorHAnsi" w:hAnsiTheme="minorHAnsi" w:cstheme="minorHAnsi"/>
          <w:bCs/>
        </w:rPr>
        <w:lastRenderedPageBreak/>
        <w:t xml:space="preserve">Saudi-Arabia. </w:t>
      </w:r>
      <w:r w:rsidR="00252039">
        <w:rPr>
          <w:rFonts w:asciiTheme="minorHAnsi" w:hAnsiTheme="minorHAnsi" w:cstheme="minorHAnsi"/>
          <w:bCs/>
        </w:rPr>
        <w:t>Smaller dairy farms are currently being set up in the USA, Europe, and Australia</w:t>
      </w:r>
      <w:r w:rsidR="0081221B">
        <w:rPr>
          <w:rFonts w:asciiTheme="minorHAnsi" w:hAnsiTheme="minorHAnsi" w:cstheme="minorHAnsi"/>
          <w:bCs/>
        </w:rPr>
        <w:t xml:space="preserve"> to cater for the demand from health-conscious consumers</w:t>
      </w:r>
      <w:r w:rsidR="00252039">
        <w:rPr>
          <w:rFonts w:asciiTheme="minorHAnsi" w:hAnsiTheme="minorHAnsi" w:cstheme="minorHAnsi"/>
          <w:bCs/>
        </w:rPr>
        <w:t xml:space="preserve">. In Kenya, and countries in the Horn of Africa, women are </w:t>
      </w:r>
      <w:r w:rsidR="00AD0B2B">
        <w:rPr>
          <w:rFonts w:asciiTheme="minorHAnsi" w:hAnsiTheme="minorHAnsi" w:cstheme="minorHAnsi"/>
          <w:bCs/>
        </w:rPr>
        <w:t xml:space="preserve">often </w:t>
      </w:r>
      <w:r w:rsidR="00252039">
        <w:rPr>
          <w:rFonts w:asciiTheme="minorHAnsi" w:hAnsiTheme="minorHAnsi" w:cstheme="minorHAnsi"/>
          <w:bCs/>
        </w:rPr>
        <w:t>in charge of trading camel milk and obtain good income</w:t>
      </w:r>
      <w:r w:rsidR="00AD0B2B">
        <w:rPr>
          <w:rFonts w:asciiTheme="minorHAnsi" w:hAnsiTheme="minorHAnsi" w:cstheme="minorHAnsi"/>
          <w:bCs/>
        </w:rPr>
        <w:t xml:space="preserve"> from this occupation</w:t>
      </w:r>
      <w:r w:rsidR="00252039">
        <w:rPr>
          <w:rFonts w:asciiTheme="minorHAnsi" w:hAnsiTheme="minorHAnsi" w:cstheme="minorHAnsi"/>
          <w:bCs/>
        </w:rPr>
        <w:t xml:space="preserve">.  </w:t>
      </w:r>
    </w:p>
    <w:p w:rsidR="00D22C5B" w:rsidRDefault="00252039" w:rsidP="006E51CB">
      <w:pPr>
        <w:spacing w:line="360" w:lineRule="auto"/>
        <w:ind w:left="360"/>
        <w:jc w:val="both"/>
        <w:rPr>
          <w:rFonts w:asciiTheme="minorHAnsi" w:hAnsiTheme="minorHAnsi" w:cstheme="minorHAnsi"/>
          <w:bCs/>
        </w:rPr>
      </w:pPr>
      <w:r>
        <w:rPr>
          <w:rFonts w:asciiTheme="minorHAnsi" w:hAnsiTheme="minorHAnsi" w:cstheme="minorHAnsi"/>
          <w:bCs/>
        </w:rPr>
        <w:t xml:space="preserve">The reason for the growing popularity of camel milk lies in its therapeutic qualities. </w:t>
      </w:r>
      <w:r w:rsidR="00D22C5B" w:rsidRPr="00A22647">
        <w:rPr>
          <w:rFonts w:asciiTheme="minorHAnsi" w:hAnsiTheme="minorHAnsi" w:cstheme="minorHAnsi"/>
          <w:bCs/>
        </w:rPr>
        <w:t>Containing ingredients that act as immune-system booster, it has been used traditionally in the treatment of Tuberculosis – in India and Central Asian countri</w:t>
      </w:r>
      <w:r>
        <w:rPr>
          <w:rFonts w:asciiTheme="minorHAnsi" w:hAnsiTheme="minorHAnsi" w:cstheme="minorHAnsi"/>
          <w:bCs/>
        </w:rPr>
        <w:t>es. It also contains an insulin-</w:t>
      </w:r>
      <w:r w:rsidR="00D22C5B" w:rsidRPr="00A22647">
        <w:rPr>
          <w:rFonts w:asciiTheme="minorHAnsi" w:hAnsiTheme="minorHAnsi" w:cstheme="minorHAnsi"/>
          <w:bCs/>
        </w:rPr>
        <w:t>like substance that is not broken down in the stomach and immediately lowers the blood sugar level. It is therefore recommended by doctors for the treatment of Diabetes patients.</w:t>
      </w:r>
    </w:p>
    <w:p w:rsidR="00252039" w:rsidRPr="00A22647" w:rsidRDefault="00252039" w:rsidP="006E51CB">
      <w:pPr>
        <w:spacing w:line="360" w:lineRule="auto"/>
        <w:ind w:left="360"/>
        <w:jc w:val="both"/>
        <w:rPr>
          <w:rFonts w:asciiTheme="minorHAnsi" w:hAnsiTheme="minorHAnsi" w:cstheme="minorHAnsi"/>
          <w:bCs/>
        </w:rPr>
      </w:pPr>
      <w:r>
        <w:rPr>
          <w:rFonts w:asciiTheme="minorHAnsi" w:hAnsiTheme="minorHAnsi" w:cstheme="minorHAnsi"/>
          <w:bCs/>
        </w:rPr>
        <w:t>But the greatest demand for camel milk comes from parents of children with Autism Spectrum Disorder. Many autistic children respond well to camel milk, establishing eye contact and sleeping better.</w:t>
      </w:r>
    </w:p>
    <w:p w:rsidR="00D22C5B" w:rsidRPr="00A22647" w:rsidRDefault="00D22C5B" w:rsidP="006E51CB">
      <w:pPr>
        <w:spacing w:line="360" w:lineRule="auto"/>
        <w:ind w:left="360"/>
        <w:jc w:val="both"/>
        <w:rPr>
          <w:rFonts w:asciiTheme="minorHAnsi" w:hAnsiTheme="minorHAnsi" w:cstheme="minorHAnsi"/>
          <w:bCs/>
        </w:rPr>
      </w:pPr>
      <w:r w:rsidRPr="00A22647">
        <w:rPr>
          <w:rFonts w:asciiTheme="minorHAnsi" w:hAnsiTheme="minorHAnsi" w:cstheme="minorHAnsi"/>
          <w:bCs/>
        </w:rPr>
        <w:t>Camel milk can be consumed by lactose intolerant people and has a positive effect on allergies, autism, and, according to some sources even cancer and AIDS.</w:t>
      </w:r>
    </w:p>
    <w:p w:rsidR="00252039" w:rsidRDefault="00252039" w:rsidP="006E51CB">
      <w:pPr>
        <w:spacing w:line="360" w:lineRule="auto"/>
        <w:ind w:left="360"/>
        <w:jc w:val="both"/>
        <w:rPr>
          <w:rFonts w:asciiTheme="minorHAnsi" w:hAnsiTheme="minorHAnsi" w:cstheme="minorHAnsi"/>
          <w:bCs/>
        </w:rPr>
      </w:pPr>
    </w:p>
    <w:p w:rsidR="00252039" w:rsidRPr="00252039" w:rsidRDefault="00252039" w:rsidP="006E51CB">
      <w:pPr>
        <w:spacing w:line="360" w:lineRule="auto"/>
        <w:ind w:left="360"/>
        <w:jc w:val="both"/>
        <w:rPr>
          <w:rFonts w:asciiTheme="minorHAnsi" w:hAnsiTheme="minorHAnsi" w:cstheme="minorHAnsi"/>
          <w:b/>
          <w:bCs/>
        </w:rPr>
      </w:pPr>
      <w:r w:rsidRPr="00252039">
        <w:rPr>
          <w:rFonts w:asciiTheme="minorHAnsi" w:hAnsiTheme="minorHAnsi" w:cstheme="minorHAnsi"/>
          <w:b/>
          <w:bCs/>
        </w:rPr>
        <w:t>Camel dairy products</w:t>
      </w:r>
    </w:p>
    <w:p w:rsidR="00276ACE" w:rsidRPr="00A22647" w:rsidRDefault="00D22C5B" w:rsidP="006E51CB">
      <w:pPr>
        <w:spacing w:line="360" w:lineRule="auto"/>
        <w:ind w:left="360"/>
        <w:jc w:val="both"/>
        <w:rPr>
          <w:rFonts w:asciiTheme="minorHAnsi" w:hAnsiTheme="minorHAnsi" w:cstheme="minorHAnsi"/>
          <w:bCs/>
        </w:rPr>
      </w:pPr>
      <w:r w:rsidRPr="00A22647">
        <w:rPr>
          <w:rFonts w:asciiTheme="minorHAnsi" w:hAnsiTheme="minorHAnsi" w:cstheme="minorHAnsi"/>
          <w:bCs/>
        </w:rPr>
        <w:t xml:space="preserve">Camel milk </w:t>
      </w:r>
      <w:r w:rsidR="00FF4077" w:rsidRPr="00A22647">
        <w:rPr>
          <w:rFonts w:asciiTheme="minorHAnsi" w:hAnsiTheme="minorHAnsi" w:cstheme="minorHAnsi"/>
          <w:bCs/>
        </w:rPr>
        <w:t xml:space="preserve">can be processed into </w:t>
      </w:r>
      <w:r w:rsidRPr="00A22647">
        <w:rPr>
          <w:rFonts w:asciiTheme="minorHAnsi" w:hAnsiTheme="minorHAnsi" w:cstheme="minorHAnsi"/>
          <w:bCs/>
        </w:rPr>
        <w:t>low-calorie ice cream</w:t>
      </w:r>
      <w:r w:rsidR="00FF4077" w:rsidRPr="00A22647">
        <w:rPr>
          <w:rFonts w:asciiTheme="minorHAnsi" w:hAnsiTheme="minorHAnsi" w:cstheme="minorHAnsi"/>
          <w:bCs/>
        </w:rPr>
        <w:t xml:space="preserve">, containing </w:t>
      </w:r>
      <w:r w:rsidRPr="00A22647">
        <w:rPr>
          <w:rFonts w:asciiTheme="minorHAnsi" w:hAnsiTheme="minorHAnsi" w:cstheme="minorHAnsi"/>
          <w:bCs/>
        </w:rPr>
        <w:t>only 2.5 per cent fat, compared to between six and nine per cent for standard ice creams.</w:t>
      </w:r>
      <w:r w:rsidR="00FF4077" w:rsidRPr="00A22647">
        <w:rPr>
          <w:rFonts w:asciiTheme="minorHAnsi" w:hAnsiTheme="minorHAnsi" w:cstheme="minorHAnsi"/>
          <w:bCs/>
        </w:rPr>
        <w:t xml:space="preserve"> </w:t>
      </w:r>
      <w:r w:rsidR="00252039">
        <w:rPr>
          <w:rFonts w:asciiTheme="minorHAnsi" w:hAnsiTheme="minorHAnsi" w:cstheme="minorHAnsi"/>
          <w:bCs/>
        </w:rPr>
        <w:t xml:space="preserve">On-going experiments by the NGO Lokhit Pashu-Palak Sansthan, with the help of international cheese experts, have shown that camel milk can be processed into cheese of top gourmet quality, </w:t>
      </w:r>
      <w:r w:rsidR="00FF4077" w:rsidRPr="00A22647">
        <w:rPr>
          <w:rFonts w:asciiTheme="minorHAnsi" w:hAnsiTheme="minorHAnsi" w:cstheme="minorHAnsi"/>
          <w:bCs/>
        </w:rPr>
        <w:t xml:space="preserve"> including cream cheese, feta, and halloumi.</w:t>
      </w:r>
      <w:r w:rsidR="00252039">
        <w:rPr>
          <w:rFonts w:asciiTheme="minorHAnsi" w:hAnsiTheme="minorHAnsi" w:cstheme="minorHAnsi"/>
          <w:bCs/>
        </w:rPr>
        <w:t xml:space="preserve"> These cheeses created hype and excitement among visitors to a recent exhibition on pastoralism</w:t>
      </w:r>
      <w:r w:rsidR="001E1B6E">
        <w:rPr>
          <w:rFonts w:asciiTheme="minorHAnsi" w:hAnsiTheme="minorHAnsi" w:cstheme="minorHAnsi"/>
          <w:bCs/>
        </w:rPr>
        <w:t xml:space="preserve"> held in Delhi in December 2016 and received international exposure in a documentary about India.</w:t>
      </w:r>
    </w:p>
    <w:p w:rsidR="00B16109" w:rsidRPr="00A22647" w:rsidRDefault="00B16109" w:rsidP="006E51CB">
      <w:pPr>
        <w:spacing w:line="360" w:lineRule="auto"/>
        <w:ind w:left="360"/>
        <w:jc w:val="both"/>
        <w:rPr>
          <w:rFonts w:asciiTheme="minorHAnsi" w:hAnsiTheme="minorHAnsi" w:cstheme="minorHAnsi"/>
          <w:bCs/>
        </w:rPr>
      </w:pPr>
    </w:p>
    <w:p w:rsidR="00D22C5B" w:rsidRPr="00A22647" w:rsidRDefault="00D22C5B" w:rsidP="006E51CB">
      <w:pPr>
        <w:pStyle w:val="berschrift3"/>
        <w:numPr>
          <w:ilvl w:val="2"/>
          <w:numId w:val="1"/>
        </w:numPr>
        <w:spacing w:line="360" w:lineRule="auto"/>
        <w:ind w:left="1440"/>
        <w:jc w:val="both"/>
        <w:rPr>
          <w:rFonts w:asciiTheme="minorHAnsi" w:eastAsia="Batang" w:hAnsiTheme="minorHAnsi" w:cstheme="minorHAnsi"/>
          <w:lang w:val="en-GB"/>
        </w:rPr>
      </w:pPr>
      <w:bookmarkStart w:id="20" w:name="_Toc496613117"/>
      <w:bookmarkStart w:id="21" w:name="_Toc496613214"/>
      <w:r w:rsidRPr="00A22647">
        <w:rPr>
          <w:rFonts w:asciiTheme="minorHAnsi" w:eastAsia="Batang" w:hAnsiTheme="minorHAnsi" w:cstheme="minorHAnsi"/>
          <w:lang w:val="en-GB"/>
        </w:rPr>
        <w:t>Camel wool</w:t>
      </w:r>
      <w:bookmarkEnd w:id="20"/>
      <w:bookmarkEnd w:id="21"/>
    </w:p>
    <w:p w:rsidR="00FF4077" w:rsidRPr="00A22647" w:rsidRDefault="00FF4077" w:rsidP="006E51CB">
      <w:pPr>
        <w:spacing w:line="360" w:lineRule="auto"/>
        <w:ind w:left="360"/>
        <w:jc w:val="both"/>
        <w:rPr>
          <w:rFonts w:asciiTheme="minorHAnsi" w:hAnsiTheme="minorHAnsi" w:cstheme="minorHAnsi"/>
        </w:rPr>
      </w:pPr>
    </w:p>
    <w:p w:rsidR="00D22C5B" w:rsidRPr="00A22647" w:rsidRDefault="00D22C5B" w:rsidP="006E51CB">
      <w:pPr>
        <w:spacing w:line="360" w:lineRule="auto"/>
        <w:ind w:left="360"/>
        <w:jc w:val="both"/>
        <w:rPr>
          <w:rFonts w:asciiTheme="minorHAnsi" w:hAnsiTheme="minorHAnsi" w:cstheme="minorHAnsi"/>
          <w:bCs/>
        </w:rPr>
      </w:pPr>
      <w:r w:rsidRPr="00A22647">
        <w:rPr>
          <w:rFonts w:asciiTheme="minorHAnsi" w:hAnsiTheme="minorHAnsi" w:cstheme="minorHAnsi"/>
          <w:bCs/>
        </w:rPr>
        <w:t xml:space="preserve">Indian camels produce an average of 0.6 kg of wool per year, according to scientific reports. Camel wool is harvested at the time of Holi, then handspun by camel </w:t>
      </w:r>
      <w:r w:rsidR="00AD0B2B">
        <w:rPr>
          <w:rFonts w:asciiTheme="minorHAnsi" w:hAnsiTheme="minorHAnsi" w:cstheme="minorHAnsi"/>
          <w:bCs/>
        </w:rPr>
        <w:t>herders</w:t>
      </w:r>
      <w:r w:rsidRPr="00A22647">
        <w:rPr>
          <w:rFonts w:asciiTheme="minorHAnsi" w:hAnsiTheme="minorHAnsi" w:cstheme="minorHAnsi"/>
          <w:bCs/>
        </w:rPr>
        <w:t xml:space="preserve"> with a drop spindle</w:t>
      </w:r>
      <w:r w:rsidR="00252039">
        <w:rPr>
          <w:rFonts w:asciiTheme="minorHAnsi" w:hAnsiTheme="minorHAnsi" w:cstheme="minorHAnsi"/>
          <w:bCs/>
        </w:rPr>
        <w:t xml:space="preserve"> and was </w:t>
      </w:r>
      <w:r w:rsidR="00AD0B2B">
        <w:rPr>
          <w:rFonts w:asciiTheme="minorHAnsi" w:hAnsiTheme="minorHAnsi" w:cstheme="minorHAnsi"/>
          <w:bCs/>
        </w:rPr>
        <w:t xml:space="preserve">traditionally </w:t>
      </w:r>
      <w:r w:rsidR="00252039">
        <w:rPr>
          <w:rFonts w:asciiTheme="minorHAnsi" w:hAnsiTheme="minorHAnsi" w:cstheme="minorHAnsi"/>
          <w:bCs/>
        </w:rPr>
        <w:t xml:space="preserve">given to the Meghwal community </w:t>
      </w:r>
      <w:r w:rsidRPr="00A22647">
        <w:rPr>
          <w:rFonts w:asciiTheme="minorHAnsi" w:hAnsiTheme="minorHAnsi" w:cstheme="minorHAnsi"/>
          <w:bCs/>
        </w:rPr>
        <w:t>on contract basis for weavin</w:t>
      </w:r>
      <w:r w:rsidR="00252039">
        <w:rPr>
          <w:rFonts w:asciiTheme="minorHAnsi" w:hAnsiTheme="minorHAnsi" w:cstheme="minorHAnsi"/>
          <w:bCs/>
        </w:rPr>
        <w:t xml:space="preserve">g rugs and blankets. The </w:t>
      </w:r>
      <w:r w:rsidR="00252039">
        <w:rPr>
          <w:rFonts w:asciiTheme="minorHAnsi" w:hAnsiTheme="minorHAnsi" w:cstheme="minorHAnsi"/>
          <w:bCs/>
        </w:rPr>
        <w:lastRenderedPageBreak/>
        <w:t>wool was</w:t>
      </w:r>
      <w:r w:rsidRPr="00A22647">
        <w:rPr>
          <w:rFonts w:asciiTheme="minorHAnsi" w:hAnsiTheme="minorHAnsi" w:cstheme="minorHAnsi"/>
          <w:bCs/>
        </w:rPr>
        <w:t xml:space="preserve"> also used for stringing charpoys and earlier was made into jackets, but this practice has declined. </w:t>
      </w:r>
    </w:p>
    <w:p w:rsidR="00D22C5B" w:rsidRDefault="00D22C5B" w:rsidP="006E51CB">
      <w:pPr>
        <w:spacing w:line="360" w:lineRule="auto"/>
        <w:ind w:left="360"/>
        <w:jc w:val="both"/>
        <w:rPr>
          <w:rFonts w:asciiTheme="minorHAnsi" w:hAnsiTheme="minorHAnsi" w:cstheme="minorHAnsi"/>
          <w:bCs/>
        </w:rPr>
      </w:pPr>
      <w:r w:rsidRPr="00A22647">
        <w:rPr>
          <w:rFonts w:asciiTheme="minorHAnsi" w:hAnsiTheme="minorHAnsi" w:cstheme="minorHAnsi"/>
          <w:bCs/>
        </w:rPr>
        <w:t xml:space="preserve"> Scientific analysis indicates a great degree of variation in fibre thickness, and a significant propor</w:t>
      </w:r>
      <w:r w:rsidR="00B16109" w:rsidRPr="00A22647">
        <w:rPr>
          <w:rFonts w:asciiTheme="minorHAnsi" w:hAnsiTheme="minorHAnsi" w:cstheme="minorHAnsi"/>
          <w:bCs/>
        </w:rPr>
        <w:t>tion of high quality fine wool</w:t>
      </w:r>
      <w:r w:rsidR="00252039">
        <w:rPr>
          <w:rFonts w:asciiTheme="minorHAnsi" w:hAnsiTheme="minorHAnsi" w:cstheme="minorHAnsi"/>
          <w:bCs/>
        </w:rPr>
        <w:t>, with</w:t>
      </w:r>
      <w:r w:rsidR="00B16109" w:rsidRPr="00A22647">
        <w:rPr>
          <w:rFonts w:asciiTheme="minorHAnsi" w:hAnsiTheme="minorHAnsi" w:cstheme="minorHAnsi"/>
          <w:bCs/>
        </w:rPr>
        <w:t xml:space="preserve"> </w:t>
      </w:r>
      <w:r w:rsidRPr="00A22647">
        <w:rPr>
          <w:rFonts w:asciiTheme="minorHAnsi" w:hAnsiTheme="minorHAnsi" w:cstheme="minorHAnsi"/>
          <w:bCs/>
        </w:rPr>
        <w:t>the majority of fibres being in the 17-20 micron range, which is equivalent to Cashmere quality. The length of the fibre</w:t>
      </w:r>
      <w:r w:rsidR="00B16109" w:rsidRPr="00A22647">
        <w:rPr>
          <w:rFonts w:asciiTheme="minorHAnsi" w:hAnsiTheme="minorHAnsi" w:cstheme="minorHAnsi"/>
          <w:bCs/>
        </w:rPr>
        <w:t xml:space="preserve"> is around 5.4 to 5.9 cm</w:t>
      </w:r>
      <w:r w:rsidRPr="00A22647">
        <w:rPr>
          <w:rFonts w:asciiTheme="minorHAnsi" w:hAnsiTheme="minorHAnsi" w:cstheme="minorHAnsi"/>
          <w:bCs/>
        </w:rPr>
        <w:t>.</w:t>
      </w:r>
    </w:p>
    <w:p w:rsidR="00023C05" w:rsidRPr="00A22647" w:rsidRDefault="00023C05" w:rsidP="006E51CB">
      <w:pPr>
        <w:spacing w:line="360" w:lineRule="auto"/>
        <w:ind w:left="360"/>
        <w:jc w:val="both"/>
        <w:rPr>
          <w:rFonts w:asciiTheme="minorHAnsi" w:hAnsiTheme="minorHAnsi" w:cstheme="minorHAnsi"/>
          <w:bCs/>
        </w:rPr>
      </w:pPr>
      <w:r>
        <w:rPr>
          <w:rFonts w:asciiTheme="minorHAnsi" w:hAnsiTheme="minorHAnsi" w:cstheme="minorHAnsi"/>
          <w:bCs/>
        </w:rPr>
        <w:t xml:space="preserve">Separation of camel wool by colour and by fineness results in </w:t>
      </w:r>
      <w:r w:rsidR="00AD0B2B">
        <w:rPr>
          <w:rFonts w:asciiTheme="minorHAnsi" w:hAnsiTheme="minorHAnsi" w:cstheme="minorHAnsi"/>
          <w:bCs/>
        </w:rPr>
        <w:t>f</w:t>
      </w:r>
      <w:r>
        <w:rPr>
          <w:rFonts w:asciiTheme="minorHAnsi" w:hAnsiTheme="minorHAnsi" w:cstheme="minorHAnsi"/>
          <w:bCs/>
        </w:rPr>
        <w:t>ibres that can be either woven into rugs or made into extremely high quality shawls and stoles. Especially shawls and stoles find a ready market nationally and internationally.</w:t>
      </w:r>
    </w:p>
    <w:p w:rsidR="0017494A" w:rsidRDefault="0017494A" w:rsidP="006E51CB">
      <w:pPr>
        <w:spacing w:line="360" w:lineRule="auto"/>
        <w:ind w:left="360"/>
        <w:jc w:val="both"/>
        <w:rPr>
          <w:rFonts w:asciiTheme="minorHAnsi" w:hAnsiTheme="minorHAnsi" w:cstheme="minorHAnsi"/>
          <w:bCs/>
        </w:rPr>
      </w:pPr>
    </w:p>
    <w:p w:rsidR="00252039" w:rsidRDefault="00252039" w:rsidP="006E51CB">
      <w:pPr>
        <w:pStyle w:val="Listenabsatz"/>
        <w:numPr>
          <w:ilvl w:val="2"/>
          <w:numId w:val="1"/>
        </w:numPr>
        <w:spacing w:line="360" w:lineRule="auto"/>
        <w:jc w:val="both"/>
        <w:rPr>
          <w:rFonts w:asciiTheme="minorHAnsi" w:hAnsiTheme="minorHAnsi" w:cstheme="minorHAnsi"/>
          <w:b/>
          <w:bCs/>
        </w:rPr>
      </w:pPr>
      <w:r w:rsidRPr="00023C05">
        <w:rPr>
          <w:rFonts w:asciiTheme="minorHAnsi" w:hAnsiTheme="minorHAnsi" w:cstheme="minorHAnsi"/>
          <w:b/>
          <w:bCs/>
        </w:rPr>
        <w:t>Camel poo paper</w:t>
      </w:r>
    </w:p>
    <w:p w:rsidR="00023C05" w:rsidRPr="00AD0B2B" w:rsidRDefault="00AD0B2B" w:rsidP="006E51CB">
      <w:pPr>
        <w:spacing w:line="360" w:lineRule="auto"/>
        <w:ind w:left="360"/>
        <w:jc w:val="both"/>
        <w:rPr>
          <w:rFonts w:asciiTheme="minorHAnsi" w:hAnsiTheme="minorHAnsi" w:cstheme="minorHAnsi"/>
          <w:bCs/>
        </w:rPr>
      </w:pPr>
      <w:r w:rsidRPr="00AD0B2B">
        <w:rPr>
          <w:rFonts w:asciiTheme="minorHAnsi" w:hAnsiTheme="minorHAnsi" w:cstheme="minorHAnsi"/>
          <w:bCs/>
        </w:rPr>
        <w:t>Because of its high fibre content, camel dung can be processed into handmade paper which has a very unique and intriguing quality. Because of the biodiversity it contains, this poo paper is attractive for eco-conscious consumers and there is increasing demand to use it for the production of conference folders.</w:t>
      </w:r>
    </w:p>
    <w:p w:rsidR="0017494A" w:rsidRPr="00A22647" w:rsidRDefault="0017494A" w:rsidP="006E51CB">
      <w:pPr>
        <w:spacing w:line="360" w:lineRule="auto"/>
        <w:ind w:left="360"/>
        <w:jc w:val="both"/>
        <w:rPr>
          <w:rFonts w:asciiTheme="minorHAnsi" w:hAnsiTheme="minorHAnsi" w:cstheme="minorHAnsi"/>
          <w:bCs/>
        </w:rPr>
      </w:pPr>
    </w:p>
    <w:p w:rsidR="00274D7A" w:rsidRPr="00A22647" w:rsidRDefault="00274D7A" w:rsidP="006E51CB">
      <w:pPr>
        <w:pStyle w:val="berschrift2"/>
        <w:numPr>
          <w:ilvl w:val="1"/>
          <w:numId w:val="1"/>
        </w:numPr>
        <w:spacing w:line="360" w:lineRule="auto"/>
        <w:jc w:val="both"/>
        <w:rPr>
          <w:rFonts w:asciiTheme="minorHAnsi" w:hAnsiTheme="minorHAnsi" w:cstheme="minorHAnsi"/>
        </w:rPr>
      </w:pPr>
      <w:bookmarkStart w:id="22" w:name="_Toc496613118"/>
      <w:bookmarkStart w:id="23" w:name="_Toc496613215"/>
      <w:r w:rsidRPr="00A22647">
        <w:rPr>
          <w:rFonts w:asciiTheme="minorHAnsi" w:hAnsiTheme="minorHAnsi" w:cstheme="minorHAnsi"/>
        </w:rPr>
        <w:t>Culture</w:t>
      </w:r>
      <w:bookmarkEnd w:id="22"/>
      <w:bookmarkEnd w:id="23"/>
    </w:p>
    <w:p w:rsidR="0017494A" w:rsidRPr="00A22647" w:rsidRDefault="0017494A" w:rsidP="006E51CB">
      <w:pPr>
        <w:pStyle w:val="Listenabsatz"/>
        <w:numPr>
          <w:ilvl w:val="2"/>
          <w:numId w:val="1"/>
        </w:numPr>
        <w:spacing w:line="360" w:lineRule="auto"/>
        <w:jc w:val="both"/>
        <w:rPr>
          <w:rStyle w:val="berschrift4Zchn"/>
          <w:rFonts w:asciiTheme="minorHAnsi" w:hAnsiTheme="minorHAnsi" w:cstheme="minorHAnsi"/>
        </w:rPr>
      </w:pPr>
      <w:r w:rsidRPr="00A22647">
        <w:rPr>
          <w:rFonts w:asciiTheme="minorHAnsi" w:hAnsiTheme="minorHAnsi" w:cstheme="minorHAnsi"/>
          <w:bCs/>
        </w:rPr>
        <w:t xml:space="preserve"> </w:t>
      </w:r>
      <w:r w:rsidRPr="00A22647">
        <w:rPr>
          <w:rStyle w:val="berschrift4Zchn"/>
          <w:rFonts w:asciiTheme="minorHAnsi" w:hAnsiTheme="minorHAnsi" w:cstheme="minorHAnsi"/>
        </w:rPr>
        <w:t xml:space="preserve">Heritage and history </w:t>
      </w:r>
    </w:p>
    <w:p w:rsidR="00422F3E" w:rsidRPr="00A22647" w:rsidRDefault="00276ACE" w:rsidP="006E51CB">
      <w:pPr>
        <w:spacing w:line="360" w:lineRule="auto"/>
        <w:ind w:left="360"/>
        <w:jc w:val="both"/>
        <w:rPr>
          <w:rFonts w:asciiTheme="minorHAnsi" w:hAnsiTheme="minorHAnsi" w:cstheme="minorHAnsi"/>
          <w:bCs/>
        </w:rPr>
      </w:pPr>
      <w:r w:rsidRPr="00A22647">
        <w:rPr>
          <w:rFonts w:asciiTheme="minorHAnsi" w:hAnsiTheme="minorHAnsi" w:cstheme="minorHAnsi"/>
          <w:bCs/>
        </w:rPr>
        <w:t>The camel play</w:t>
      </w:r>
      <w:r w:rsidR="00EF1FEA" w:rsidRPr="00A22647">
        <w:rPr>
          <w:rFonts w:asciiTheme="minorHAnsi" w:hAnsiTheme="minorHAnsi" w:cstheme="minorHAnsi"/>
          <w:bCs/>
        </w:rPr>
        <w:t>s</w:t>
      </w:r>
      <w:r w:rsidRPr="00A22647">
        <w:rPr>
          <w:rFonts w:asciiTheme="minorHAnsi" w:hAnsiTheme="minorHAnsi" w:cstheme="minorHAnsi"/>
          <w:bCs/>
        </w:rPr>
        <w:t xml:space="preserve"> a major role in the state’s rich culture and heritage. </w:t>
      </w:r>
      <w:r w:rsidR="00422F3E" w:rsidRPr="00A22647">
        <w:rPr>
          <w:rFonts w:asciiTheme="minorHAnsi" w:hAnsiTheme="minorHAnsi" w:cstheme="minorHAnsi"/>
          <w:bCs/>
        </w:rPr>
        <w:t xml:space="preserve">A large number of </w:t>
      </w:r>
      <w:r w:rsidR="002C5063" w:rsidRPr="00A22647">
        <w:rPr>
          <w:rFonts w:asciiTheme="minorHAnsi" w:hAnsiTheme="minorHAnsi" w:cstheme="minorHAnsi"/>
          <w:bCs/>
        </w:rPr>
        <w:t>folk songs and stories</w:t>
      </w:r>
      <w:r w:rsidR="00422F3E" w:rsidRPr="00A22647">
        <w:rPr>
          <w:rFonts w:asciiTheme="minorHAnsi" w:hAnsiTheme="minorHAnsi" w:cstheme="minorHAnsi"/>
          <w:bCs/>
        </w:rPr>
        <w:t xml:space="preserve"> center around the camel which was also regarded as a symbol of love. Certainly</w:t>
      </w:r>
      <w:r w:rsidR="006A4BD7" w:rsidRPr="00A22647">
        <w:rPr>
          <w:rFonts w:asciiTheme="minorHAnsi" w:hAnsiTheme="minorHAnsi" w:cstheme="minorHAnsi"/>
          <w:bCs/>
        </w:rPr>
        <w:t xml:space="preserve">, the history of the Thar Desert would have taken a different course were it not for the camel that provided transportation and opportunity for trade. Without camels, Jaisalmer could never have developed as a trade centre, and its famous architecture would not be there. For the rural population, the camel was a bulwark against drought, as expressed in the common proverb “Marry me into a village with many camels”. </w:t>
      </w:r>
      <w:r w:rsidR="00422F3E" w:rsidRPr="00A22647">
        <w:rPr>
          <w:rFonts w:asciiTheme="minorHAnsi" w:hAnsiTheme="minorHAnsi" w:cstheme="minorHAnsi"/>
          <w:bCs/>
        </w:rPr>
        <w:t xml:space="preserve">The Incredible India campaign deployed romantic images of camels with their keepers among sand dunes. The Rajasthan Tourism Department also organizes a Camel Festival and various camel related shows – camel races, camel dancing, camel polo - define the programmes of the Desert Festival in Jaisalmer as well as the Marwar Festival in Jodhpur. The </w:t>
      </w:r>
      <w:r w:rsidR="00422F3E" w:rsidRPr="00A22647">
        <w:rPr>
          <w:rFonts w:asciiTheme="minorHAnsi" w:hAnsiTheme="minorHAnsi" w:cstheme="minorHAnsi"/>
          <w:bCs/>
        </w:rPr>
        <w:lastRenderedPageBreak/>
        <w:t xml:space="preserve">National Research Centre on Camel in Bikaner prides itself as a major tourist destination. The camel </w:t>
      </w:r>
      <w:r w:rsidR="00AA3777" w:rsidRPr="00A22647">
        <w:rPr>
          <w:rFonts w:asciiTheme="minorHAnsi" w:hAnsiTheme="minorHAnsi" w:cstheme="minorHAnsi"/>
          <w:bCs/>
        </w:rPr>
        <w:t>is part of the Rajasthan brand which is why it is so important for the state to conserve it successfully.</w:t>
      </w:r>
    </w:p>
    <w:p w:rsidR="0017494A" w:rsidRPr="00A22647" w:rsidRDefault="0017494A" w:rsidP="006E51CB">
      <w:pPr>
        <w:pStyle w:val="berschrift3"/>
        <w:ind w:left="360"/>
        <w:jc w:val="both"/>
        <w:rPr>
          <w:rFonts w:asciiTheme="minorHAnsi" w:hAnsiTheme="minorHAnsi" w:cstheme="minorHAnsi"/>
        </w:rPr>
      </w:pPr>
    </w:p>
    <w:p w:rsidR="00D73282" w:rsidRPr="00A22647" w:rsidRDefault="00D73282" w:rsidP="006E51CB">
      <w:pPr>
        <w:pStyle w:val="berschrift1"/>
        <w:numPr>
          <w:ilvl w:val="0"/>
          <w:numId w:val="1"/>
        </w:numPr>
        <w:spacing w:line="360" w:lineRule="auto"/>
        <w:jc w:val="both"/>
        <w:rPr>
          <w:rFonts w:asciiTheme="minorHAnsi" w:hAnsiTheme="minorHAnsi" w:cstheme="minorHAnsi"/>
        </w:rPr>
      </w:pPr>
      <w:bookmarkStart w:id="24" w:name="_Toc496613119"/>
      <w:bookmarkStart w:id="25" w:name="_Toc496613216"/>
      <w:r w:rsidRPr="00A22647">
        <w:rPr>
          <w:rFonts w:asciiTheme="minorHAnsi" w:hAnsiTheme="minorHAnsi" w:cstheme="minorHAnsi"/>
        </w:rPr>
        <w:t>Current Status of Camel Population and Economy</w:t>
      </w:r>
      <w:bookmarkEnd w:id="24"/>
      <w:bookmarkEnd w:id="25"/>
      <w:r w:rsidRPr="00A22647">
        <w:rPr>
          <w:rFonts w:asciiTheme="minorHAnsi" w:hAnsiTheme="minorHAnsi" w:cstheme="minorHAnsi"/>
        </w:rPr>
        <w:t xml:space="preserve"> </w:t>
      </w:r>
    </w:p>
    <w:p w:rsidR="00D73282" w:rsidRPr="00A22647" w:rsidRDefault="00D73282" w:rsidP="006E51CB">
      <w:pPr>
        <w:spacing w:line="360" w:lineRule="auto"/>
        <w:jc w:val="both"/>
        <w:rPr>
          <w:rFonts w:asciiTheme="minorHAnsi" w:hAnsiTheme="minorHAnsi" w:cstheme="minorHAnsi"/>
        </w:rPr>
      </w:pPr>
    </w:p>
    <w:p w:rsidR="00D73282" w:rsidRPr="00A22647" w:rsidRDefault="00D73282" w:rsidP="006E51CB">
      <w:pPr>
        <w:pStyle w:val="berschrift2"/>
        <w:numPr>
          <w:ilvl w:val="1"/>
          <w:numId w:val="1"/>
        </w:numPr>
        <w:spacing w:line="360" w:lineRule="auto"/>
        <w:jc w:val="both"/>
        <w:rPr>
          <w:rFonts w:asciiTheme="minorHAnsi" w:hAnsiTheme="minorHAnsi" w:cstheme="minorHAnsi"/>
        </w:rPr>
      </w:pPr>
      <w:bookmarkStart w:id="26" w:name="_Toc496613120"/>
      <w:bookmarkStart w:id="27" w:name="_Toc496613217"/>
      <w:r w:rsidRPr="00A22647">
        <w:rPr>
          <w:rFonts w:asciiTheme="minorHAnsi" w:hAnsiTheme="minorHAnsi" w:cstheme="minorHAnsi"/>
        </w:rPr>
        <w:t>Camel population trend</w:t>
      </w:r>
      <w:bookmarkEnd w:id="26"/>
      <w:bookmarkEnd w:id="27"/>
    </w:p>
    <w:p w:rsidR="00422F3E" w:rsidRPr="00A22647" w:rsidRDefault="0017494A" w:rsidP="006E51CB">
      <w:pPr>
        <w:spacing w:line="360" w:lineRule="auto"/>
        <w:ind w:left="720"/>
        <w:jc w:val="both"/>
        <w:rPr>
          <w:rFonts w:asciiTheme="minorHAnsi" w:hAnsiTheme="minorHAnsi" w:cstheme="minorHAnsi"/>
          <w:bCs/>
        </w:rPr>
      </w:pPr>
      <w:r w:rsidRPr="00A22647">
        <w:rPr>
          <w:rFonts w:asciiTheme="minorHAnsi" w:hAnsiTheme="minorHAnsi" w:cstheme="minorHAnsi"/>
          <w:bCs/>
        </w:rPr>
        <w:t>Over the last two decades</w:t>
      </w:r>
      <w:r w:rsidR="00422F3E" w:rsidRPr="00A22647">
        <w:rPr>
          <w:rFonts w:asciiTheme="minorHAnsi" w:hAnsiTheme="minorHAnsi" w:cstheme="minorHAnsi"/>
          <w:bCs/>
        </w:rPr>
        <w:t xml:space="preserve">, the camel population of Rajasthan has seen a drastic decline which shows no sign of leveling out. This is in contrast to the global population trend: In many countries, especially Africa and Arabia, camels are experiencing an </w:t>
      </w:r>
      <w:r w:rsidRPr="00A22647">
        <w:rPr>
          <w:rFonts w:asciiTheme="minorHAnsi" w:hAnsiTheme="minorHAnsi" w:cstheme="minorHAnsi"/>
          <w:bCs/>
        </w:rPr>
        <w:t xml:space="preserve">upward trend, </w:t>
      </w:r>
      <w:r w:rsidR="00422F3E" w:rsidRPr="00A22647">
        <w:rPr>
          <w:rFonts w:asciiTheme="minorHAnsi" w:hAnsiTheme="minorHAnsi" w:cstheme="minorHAnsi"/>
          <w:bCs/>
        </w:rPr>
        <w:t xml:space="preserve"> mainly </w:t>
      </w:r>
      <w:r w:rsidRPr="00A22647">
        <w:rPr>
          <w:rFonts w:asciiTheme="minorHAnsi" w:hAnsiTheme="minorHAnsi" w:cstheme="minorHAnsi"/>
          <w:bCs/>
        </w:rPr>
        <w:t xml:space="preserve">due to </w:t>
      </w:r>
      <w:r w:rsidR="00422F3E" w:rsidRPr="00A22647">
        <w:rPr>
          <w:rFonts w:asciiTheme="minorHAnsi" w:hAnsiTheme="minorHAnsi" w:cstheme="minorHAnsi"/>
          <w:bCs/>
        </w:rPr>
        <w:t xml:space="preserve">two factors: their resilience to climate change and the emerging demand for camel dairying. </w:t>
      </w:r>
    </w:p>
    <w:p w:rsidR="00D73282" w:rsidRPr="00A22647" w:rsidRDefault="00D73282" w:rsidP="006E51CB">
      <w:pPr>
        <w:spacing w:line="360" w:lineRule="auto"/>
        <w:jc w:val="both"/>
        <w:rPr>
          <w:rFonts w:asciiTheme="minorHAnsi" w:hAnsiTheme="minorHAnsi" w:cstheme="minorHAnsi"/>
        </w:rPr>
      </w:pPr>
    </w:p>
    <w:p w:rsidR="00D73282" w:rsidRPr="00A22647" w:rsidRDefault="00E0620E" w:rsidP="006E51CB">
      <w:pPr>
        <w:pStyle w:val="berschrift1"/>
        <w:spacing w:line="360" w:lineRule="auto"/>
        <w:ind w:left="360"/>
        <w:jc w:val="both"/>
        <w:rPr>
          <w:rFonts w:asciiTheme="minorHAnsi" w:hAnsiTheme="minorHAnsi" w:cstheme="minorHAnsi"/>
          <w:lang w:val="de-DE"/>
        </w:rPr>
      </w:pPr>
      <w:r w:rsidRPr="00A22647">
        <w:rPr>
          <w:rFonts w:asciiTheme="minorHAnsi" w:hAnsiTheme="minorHAnsi" w:cstheme="minorHAnsi"/>
          <w:noProof/>
          <w:lang w:val="de-DE" w:eastAsia="de-DE" w:bidi="ar-SA"/>
        </w:rPr>
        <w:drawing>
          <wp:inline distT="0" distB="0" distL="0" distR="0">
            <wp:extent cx="4305300" cy="2905125"/>
            <wp:effectExtent l="1905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srcRect/>
                    <a:stretch>
                      <a:fillRect/>
                    </a:stretch>
                  </pic:blipFill>
                  <pic:spPr bwMode="auto">
                    <a:xfrm>
                      <a:off x="0" y="0"/>
                      <a:ext cx="4305300" cy="2905125"/>
                    </a:xfrm>
                    <a:prstGeom prst="rect">
                      <a:avLst/>
                    </a:prstGeom>
                    <a:noFill/>
                    <a:ln w="9525">
                      <a:noFill/>
                      <a:miter lim="800000"/>
                      <a:headEnd/>
                      <a:tailEnd/>
                    </a:ln>
                  </pic:spPr>
                </pic:pic>
              </a:graphicData>
            </a:graphic>
          </wp:inline>
        </w:drawing>
      </w:r>
    </w:p>
    <w:p w:rsidR="00D73282" w:rsidRPr="00A22647" w:rsidRDefault="00D73282" w:rsidP="006E51CB">
      <w:pPr>
        <w:spacing w:line="360" w:lineRule="auto"/>
        <w:jc w:val="both"/>
        <w:rPr>
          <w:rFonts w:asciiTheme="minorHAnsi" w:hAnsiTheme="minorHAnsi" w:cstheme="minorHAnsi"/>
          <w:lang w:val="de-DE"/>
        </w:rPr>
      </w:pPr>
    </w:p>
    <w:p w:rsidR="00D73282" w:rsidRDefault="00D73282" w:rsidP="006E51CB">
      <w:pPr>
        <w:spacing w:line="360" w:lineRule="auto"/>
        <w:jc w:val="both"/>
        <w:rPr>
          <w:rFonts w:asciiTheme="minorHAnsi" w:hAnsiTheme="minorHAnsi" w:cstheme="minorHAnsi"/>
          <w:lang w:val="de-DE"/>
        </w:rPr>
      </w:pPr>
    </w:p>
    <w:p w:rsidR="00951C18" w:rsidRPr="00A22647" w:rsidRDefault="00951C18" w:rsidP="006E51CB">
      <w:pPr>
        <w:spacing w:line="360" w:lineRule="auto"/>
        <w:jc w:val="both"/>
        <w:rPr>
          <w:rFonts w:asciiTheme="minorHAnsi" w:hAnsiTheme="minorHAnsi" w:cstheme="minorHAnsi"/>
          <w:lang w:val="de-DE"/>
        </w:rPr>
      </w:pPr>
    </w:p>
    <w:p w:rsidR="00422F3E" w:rsidRPr="00A22647" w:rsidRDefault="00422F3E" w:rsidP="006E51CB">
      <w:pPr>
        <w:spacing w:line="360" w:lineRule="auto"/>
        <w:jc w:val="both"/>
        <w:rPr>
          <w:rFonts w:asciiTheme="minorHAnsi" w:hAnsiTheme="minorHAnsi" w:cstheme="minorHAnsi"/>
          <w:bCs/>
        </w:rPr>
      </w:pPr>
    </w:p>
    <w:p w:rsidR="00D73282" w:rsidRPr="00A22647" w:rsidRDefault="00D73282" w:rsidP="006E51CB">
      <w:pPr>
        <w:pStyle w:val="berschrift2"/>
        <w:numPr>
          <w:ilvl w:val="1"/>
          <w:numId w:val="1"/>
        </w:numPr>
        <w:jc w:val="both"/>
        <w:rPr>
          <w:rFonts w:asciiTheme="minorHAnsi" w:hAnsiTheme="minorHAnsi" w:cstheme="minorHAnsi"/>
        </w:rPr>
      </w:pPr>
      <w:bookmarkStart w:id="28" w:name="_Toc496613121"/>
      <w:bookmarkStart w:id="29" w:name="_Toc496613218"/>
      <w:r w:rsidRPr="00A22647">
        <w:rPr>
          <w:rFonts w:asciiTheme="minorHAnsi" w:hAnsiTheme="minorHAnsi" w:cstheme="minorHAnsi"/>
        </w:rPr>
        <w:lastRenderedPageBreak/>
        <w:t>Reasons for the decline</w:t>
      </w:r>
      <w:bookmarkEnd w:id="28"/>
      <w:bookmarkEnd w:id="29"/>
    </w:p>
    <w:p w:rsidR="00ED6014" w:rsidRPr="00A22647" w:rsidRDefault="00ED6014" w:rsidP="006E51CB">
      <w:pPr>
        <w:spacing w:after="0" w:line="360" w:lineRule="auto"/>
        <w:contextualSpacing/>
        <w:jc w:val="both"/>
        <w:rPr>
          <w:rFonts w:asciiTheme="minorHAnsi" w:hAnsiTheme="minorHAnsi" w:cstheme="minorHAnsi"/>
          <w:bCs/>
        </w:rPr>
      </w:pPr>
    </w:p>
    <w:p w:rsidR="006A4BD7" w:rsidRPr="00A22647" w:rsidRDefault="006A4BD7" w:rsidP="006E51CB">
      <w:pPr>
        <w:pStyle w:val="Listenabsatz"/>
        <w:spacing w:before="24" w:after="120" w:line="360" w:lineRule="auto"/>
        <w:ind w:left="0"/>
        <w:jc w:val="both"/>
        <w:rPr>
          <w:rFonts w:asciiTheme="minorHAnsi" w:eastAsia="Batang" w:hAnsiTheme="minorHAnsi" w:cstheme="minorHAnsi"/>
          <w:bCs/>
        </w:rPr>
      </w:pPr>
      <w:r w:rsidRPr="00A22647">
        <w:rPr>
          <w:rFonts w:asciiTheme="minorHAnsi" w:eastAsia="Batang" w:hAnsiTheme="minorHAnsi" w:cstheme="minorHAnsi"/>
          <w:bCs/>
        </w:rPr>
        <w:t xml:space="preserve">There are three main reasons why the camel population of Rajasthan has declined. They are shrinking of grazing areas, </w:t>
      </w:r>
      <w:r w:rsidR="00AD0B2B">
        <w:rPr>
          <w:rFonts w:asciiTheme="minorHAnsi" w:eastAsia="Batang" w:hAnsiTheme="minorHAnsi" w:cstheme="minorHAnsi"/>
          <w:bCs/>
        </w:rPr>
        <w:t xml:space="preserve">difficulties of providing </w:t>
      </w:r>
      <w:r w:rsidRPr="00A22647">
        <w:rPr>
          <w:rFonts w:asciiTheme="minorHAnsi" w:eastAsia="Batang" w:hAnsiTheme="minorHAnsi" w:cstheme="minorHAnsi"/>
          <w:bCs/>
        </w:rPr>
        <w:t xml:space="preserve">veterinary care, and </w:t>
      </w:r>
      <w:r w:rsidR="00023C05">
        <w:rPr>
          <w:rFonts w:asciiTheme="minorHAnsi" w:eastAsia="Batang" w:hAnsiTheme="minorHAnsi" w:cstheme="minorHAnsi"/>
          <w:bCs/>
        </w:rPr>
        <w:t xml:space="preserve">absence of economic returns. </w:t>
      </w:r>
      <w:r w:rsidRPr="00A22647">
        <w:rPr>
          <w:rFonts w:asciiTheme="minorHAnsi" w:eastAsia="Batang" w:hAnsiTheme="minorHAnsi" w:cstheme="minorHAnsi"/>
          <w:bCs/>
        </w:rPr>
        <w:t xml:space="preserve"> </w:t>
      </w:r>
    </w:p>
    <w:p w:rsidR="006A4BD7" w:rsidRPr="00A22647" w:rsidRDefault="006A4BD7" w:rsidP="006E51CB">
      <w:pPr>
        <w:pStyle w:val="Listenabsatz"/>
        <w:spacing w:before="24" w:after="120" w:line="360" w:lineRule="auto"/>
        <w:jc w:val="both"/>
        <w:rPr>
          <w:rFonts w:asciiTheme="minorHAnsi" w:eastAsia="Batang" w:hAnsiTheme="minorHAnsi" w:cstheme="minorHAnsi"/>
          <w:bCs/>
        </w:rPr>
      </w:pPr>
    </w:p>
    <w:p w:rsidR="006A4BD7" w:rsidRPr="00A22647" w:rsidRDefault="006A4BD7" w:rsidP="006E51CB">
      <w:pPr>
        <w:pStyle w:val="berschrift3"/>
        <w:numPr>
          <w:ilvl w:val="2"/>
          <w:numId w:val="1"/>
        </w:numPr>
        <w:spacing w:line="360" w:lineRule="auto"/>
        <w:jc w:val="both"/>
        <w:rPr>
          <w:rFonts w:asciiTheme="minorHAnsi" w:eastAsia="Batang" w:hAnsiTheme="minorHAnsi" w:cstheme="minorHAnsi"/>
          <w:lang w:val="en-GB" w:bidi="ar-SA"/>
        </w:rPr>
      </w:pPr>
      <w:bookmarkStart w:id="30" w:name="_Toc496613122"/>
      <w:bookmarkStart w:id="31" w:name="_Toc496613219"/>
      <w:r w:rsidRPr="00A22647">
        <w:rPr>
          <w:rFonts w:asciiTheme="minorHAnsi" w:eastAsia="Batang" w:hAnsiTheme="minorHAnsi" w:cstheme="minorHAnsi"/>
          <w:lang w:val="en-GB" w:bidi="ar-SA"/>
        </w:rPr>
        <w:t>Shrinking of grazing</w:t>
      </w:r>
      <w:r w:rsidR="00D73282" w:rsidRPr="00A22647">
        <w:rPr>
          <w:rFonts w:asciiTheme="minorHAnsi" w:hAnsiTheme="minorHAnsi" w:cstheme="minorHAnsi"/>
          <w:lang w:val="en-GB" w:bidi="ar-SA"/>
        </w:rPr>
        <w:t xml:space="preserve"> land</w:t>
      </w:r>
      <w:bookmarkEnd w:id="30"/>
      <w:bookmarkEnd w:id="31"/>
    </w:p>
    <w:p w:rsidR="006A4BD7" w:rsidRPr="00A22647" w:rsidRDefault="006A4BD7" w:rsidP="006E51CB">
      <w:pPr>
        <w:pStyle w:val="Listenabsatz"/>
        <w:spacing w:before="24" w:after="120" w:line="360" w:lineRule="auto"/>
        <w:jc w:val="both"/>
        <w:rPr>
          <w:rFonts w:asciiTheme="minorHAnsi" w:hAnsiTheme="minorHAnsi" w:cstheme="minorHAnsi"/>
          <w:lang w:val="en-GB" w:bidi="ar-SA"/>
        </w:rPr>
      </w:pPr>
    </w:p>
    <w:p w:rsidR="006A4BD7" w:rsidRDefault="006A4BD7" w:rsidP="006E51CB">
      <w:pPr>
        <w:pStyle w:val="Listenabsatz"/>
        <w:spacing w:before="24" w:after="120" w:line="360" w:lineRule="auto"/>
        <w:ind w:left="0"/>
        <w:jc w:val="both"/>
        <w:rPr>
          <w:rFonts w:asciiTheme="minorHAnsi" w:hAnsiTheme="minorHAnsi" w:cstheme="minorHAnsi"/>
          <w:lang w:val="en-GB" w:bidi="ar-SA"/>
        </w:rPr>
      </w:pPr>
      <w:r w:rsidRPr="00A22647">
        <w:rPr>
          <w:rFonts w:asciiTheme="minorHAnsi" w:hAnsiTheme="minorHAnsi" w:cstheme="minorHAnsi"/>
          <w:lang w:val="en-GB" w:bidi="ar-SA"/>
        </w:rPr>
        <w:t>Shrinking of grazing is due to the following developments:</w:t>
      </w:r>
    </w:p>
    <w:p w:rsidR="00AD0B2B" w:rsidRPr="00A22647" w:rsidRDefault="00AD0B2B" w:rsidP="006E51CB">
      <w:pPr>
        <w:pStyle w:val="Listenabsatz"/>
        <w:numPr>
          <w:ilvl w:val="0"/>
          <w:numId w:val="4"/>
        </w:numPr>
        <w:spacing w:before="24" w:after="120" w:line="360" w:lineRule="auto"/>
        <w:jc w:val="both"/>
        <w:rPr>
          <w:rFonts w:asciiTheme="minorHAnsi" w:eastAsia="Batang" w:hAnsiTheme="minorHAnsi" w:cstheme="minorHAnsi"/>
          <w:b/>
          <w:bCs/>
          <w:iCs/>
          <w:lang w:val="en-GB" w:bidi="ar-SA"/>
        </w:rPr>
      </w:pPr>
      <w:r w:rsidRPr="00A22647">
        <w:rPr>
          <w:rFonts w:asciiTheme="minorHAnsi" w:eastAsia="Batang" w:hAnsiTheme="minorHAnsi" w:cstheme="minorHAnsi"/>
          <w:b/>
          <w:bCs/>
          <w:iCs/>
          <w:lang w:val="en-GB" w:bidi="ar-SA"/>
        </w:rPr>
        <w:t>Enclosures by Forest Department and Protected Areas</w:t>
      </w:r>
    </w:p>
    <w:p w:rsidR="00AD0B2B" w:rsidRDefault="00AD0B2B" w:rsidP="006E51CB">
      <w:pPr>
        <w:pStyle w:val="Listenabsatz"/>
        <w:spacing w:before="24" w:after="120" w:line="360" w:lineRule="auto"/>
        <w:ind w:left="360"/>
        <w:jc w:val="both"/>
        <w:rPr>
          <w:rFonts w:asciiTheme="minorHAnsi" w:eastAsia="Batang" w:hAnsiTheme="minorHAnsi" w:cstheme="minorHAnsi"/>
          <w:iCs/>
          <w:lang w:val="en-GB" w:bidi="ar-SA"/>
        </w:rPr>
      </w:pPr>
      <w:r w:rsidRPr="00A22647">
        <w:rPr>
          <w:rFonts w:asciiTheme="minorHAnsi" w:eastAsia="Batang" w:hAnsiTheme="minorHAnsi" w:cstheme="minorHAnsi"/>
          <w:iCs/>
          <w:lang w:val="en-GB" w:bidi="ar-SA"/>
        </w:rPr>
        <w:t xml:space="preserve">Under pressure to increase the acreage of forested land, the Forest Department fences in so-called “wastelands” to establish nurseries and in the process eliminated former grazing opportunities. The establishment of wildlife sanctuaries, for instance the Kumbalgarh Sanctuary also has had far reaching percussions on camel-breeders. </w:t>
      </w:r>
    </w:p>
    <w:p w:rsidR="00AD0B2B" w:rsidRPr="00A22647" w:rsidRDefault="00AD0B2B" w:rsidP="006E51CB">
      <w:pPr>
        <w:pStyle w:val="Listenabsatz"/>
        <w:spacing w:before="24" w:after="120" w:line="360" w:lineRule="auto"/>
        <w:ind w:left="360"/>
        <w:jc w:val="both"/>
        <w:rPr>
          <w:rFonts w:asciiTheme="minorHAnsi" w:eastAsia="Batang" w:hAnsiTheme="minorHAnsi" w:cstheme="minorHAnsi"/>
          <w:iCs/>
          <w:lang w:val="en-GB" w:bidi="ar-SA"/>
        </w:rPr>
      </w:pPr>
    </w:p>
    <w:p w:rsidR="00AD0B2B" w:rsidRPr="00A22647" w:rsidRDefault="00AD0B2B" w:rsidP="006E51CB">
      <w:pPr>
        <w:pStyle w:val="Listenabsatz"/>
        <w:numPr>
          <w:ilvl w:val="0"/>
          <w:numId w:val="4"/>
        </w:numPr>
        <w:spacing w:before="24" w:after="120" w:line="360" w:lineRule="auto"/>
        <w:jc w:val="both"/>
        <w:rPr>
          <w:rFonts w:asciiTheme="minorHAnsi" w:eastAsia="Batang" w:hAnsiTheme="minorHAnsi" w:cstheme="minorHAnsi"/>
          <w:b/>
          <w:bCs/>
          <w:iCs/>
          <w:lang w:val="en-GB" w:bidi="ar-SA"/>
        </w:rPr>
      </w:pPr>
      <w:r w:rsidRPr="00A22647">
        <w:rPr>
          <w:rFonts w:asciiTheme="minorHAnsi" w:eastAsia="Batang" w:hAnsiTheme="minorHAnsi" w:cstheme="minorHAnsi"/>
          <w:b/>
          <w:bCs/>
          <w:iCs/>
          <w:lang w:val="en-GB" w:bidi="ar-SA"/>
        </w:rPr>
        <w:t>Tubewells and irrigation</w:t>
      </w:r>
    </w:p>
    <w:p w:rsidR="00AD0B2B" w:rsidRPr="00A22647" w:rsidRDefault="00AD0B2B" w:rsidP="006E51CB">
      <w:pPr>
        <w:pStyle w:val="Listenabsatz"/>
        <w:spacing w:before="24" w:after="120" w:line="360" w:lineRule="auto"/>
        <w:ind w:left="360"/>
        <w:jc w:val="both"/>
        <w:rPr>
          <w:rFonts w:asciiTheme="minorHAnsi" w:eastAsia="Batang" w:hAnsiTheme="minorHAnsi" w:cstheme="minorHAnsi"/>
          <w:iCs/>
          <w:lang w:val="en-GB" w:bidi="ar-SA"/>
        </w:rPr>
      </w:pPr>
      <w:r w:rsidRPr="00A22647">
        <w:rPr>
          <w:rFonts w:asciiTheme="minorHAnsi" w:eastAsia="Batang" w:hAnsiTheme="minorHAnsi" w:cstheme="minorHAnsi"/>
          <w:iCs/>
          <w:lang w:val="en-GB" w:bidi="ar-SA"/>
        </w:rPr>
        <w:t xml:space="preserve">Because of green revolution agriculture through subsidised fertilizer and electricity, huge tracts of land are now irrigated by means of tubewells. Very often, the water supply lasts only for 6-7 years, after which the farmers shift to new areas and drill another tubewell to start the process anew. The fields are abandoned without any protective vegetation cover that leaves them prone to erosion; because of the destruction of trees and other perennial vegetation they have become useless for grazing and any other productive use. </w:t>
      </w:r>
    </w:p>
    <w:p w:rsidR="006A4BD7" w:rsidRPr="00A22647" w:rsidRDefault="006A4BD7" w:rsidP="006E51CB">
      <w:pPr>
        <w:pStyle w:val="Listenabsatz"/>
        <w:spacing w:before="24" w:after="120" w:line="360" w:lineRule="auto"/>
        <w:jc w:val="both"/>
        <w:rPr>
          <w:rFonts w:asciiTheme="minorHAnsi" w:hAnsiTheme="minorHAnsi" w:cstheme="minorHAnsi"/>
          <w:lang w:val="en-GB" w:bidi="ar-SA"/>
        </w:rPr>
      </w:pPr>
    </w:p>
    <w:p w:rsidR="006A4BD7" w:rsidRPr="00A22647" w:rsidRDefault="006A4BD7" w:rsidP="006E51CB">
      <w:pPr>
        <w:pStyle w:val="Listenabsatz"/>
        <w:numPr>
          <w:ilvl w:val="0"/>
          <w:numId w:val="4"/>
        </w:numPr>
        <w:spacing w:before="24" w:after="120" w:line="360" w:lineRule="auto"/>
        <w:jc w:val="both"/>
        <w:rPr>
          <w:rFonts w:asciiTheme="minorHAnsi" w:eastAsia="Batang" w:hAnsiTheme="minorHAnsi" w:cstheme="minorHAnsi"/>
          <w:iCs/>
          <w:lang w:val="en-GB" w:bidi="ar-SA"/>
        </w:rPr>
      </w:pPr>
      <w:r w:rsidRPr="00A22647">
        <w:rPr>
          <w:rFonts w:asciiTheme="minorHAnsi" w:eastAsia="Batang" w:hAnsiTheme="minorHAnsi" w:cstheme="minorHAnsi"/>
          <w:iCs/>
          <w:lang w:val="en-GB" w:bidi="ar-SA"/>
        </w:rPr>
        <w:t xml:space="preserve">The </w:t>
      </w:r>
      <w:r w:rsidRPr="00A22647">
        <w:rPr>
          <w:rFonts w:asciiTheme="minorHAnsi" w:eastAsia="Batang" w:hAnsiTheme="minorHAnsi" w:cstheme="minorHAnsi"/>
          <w:b/>
          <w:bCs/>
          <w:iCs/>
          <w:lang w:val="en-GB" w:bidi="ar-SA"/>
        </w:rPr>
        <w:t>Indira-Gandhi Canal</w:t>
      </w:r>
      <w:r w:rsidRPr="00A22647">
        <w:rPr>
          <w:rFonts w:asciiTheme="minorHAnsi" w:eastAsia="Batang" w:hAnsiTheme="minorHAnsi" w:cstheme="minorHAnsi"/>
          <w:iCs/>
          <w:lang w:val="en-GB" w:bidi="ar-SA"/>
        </w:rPr>
        <w:t xml:space="preserve"> has eliminated prime camel breeding areas. In some villages in Jaisalmer district that formerly were proverbially famous for providing the best camels in Rajasthan, such as Nachna and Mohangarh, not a single camel can now be found. The canal interferes with camel migration patterns; in addition farmers protect their harvest from roaming camels by shooting them with guns or subjecting them to a slow and painful death by tying their mo</w:t>
      </w:r>
      <w:r w:rsidR="00AE3751" w:rsidRPr="00A22647">
        <w:rPr>
          <w:rFonts w:asciiTheme="minorHAnsi" w:hAnsiTheme="minorHAnsi" w:cstheme="minorHAnsi"/>
          <w:iCs/>
          <w:lang w:val="en-GB" w:bidi="ar-SA"/>
        </w:rPr>
        <w:t>u</w:t>
      </w:r>
      <w:r w:rsidRPr="00A22647">
        <w:rPr>
          <w:rFonts w:asciiTheme="minorHAnsi" w:eastAsia="Batang" w:hAnsiTheme="minorHAnsi" w:cstheme="minorHAnsi"/>
          <w:iCs/>
          <w:lang w:val="en-GB" w:bidi="ar-SA"/>
        </w:rPr>
        <w:t>ths shut or attaching thorny shrubs to their tails.</w:t>
      </w:r>
    </w:p>
    <w:p w:rsidR="006A4BD7" w:rsidRPr="00A22647" w:rsidRDefault="006A4BD7" w:rsidP="006E51CB">
      <w:pPr>
        <w:pStyle w:val="Listenabsatz"/>
        <w:spacing w:before="24" w:after="120" w:line="360" w:lineRule="auto"/>
        <w:jc w:val="both"/>
        <w:rPr>
          <w:rFonts w:asciiTheme="minorHAnsi" w:eastAsia="Batang" w:hAnsiTheme="minorHAnsi" w:cstheme="minorHAnsi"/>
          <w:iCs/>
          <w:lang w:val="en-GB" w:bidi="ar-SA"/>
        </w:rPr>
      </w:pPr>
    </w:p>
    <w:p w:rsidR="006A4BD7" w:rsidRPr="00A22647" w:rsidRDefault="00EF1FEA" w:rsidP="006E51CB">
      <w:pPr>
        <w:pStyle w:val="Listenabsatz"/>
        <w:numPr>
          <w:ilvl w:val="0"/>
          <w:numId w:val="4"/>
        </w:numPr>
        <w:spacing w:before="24" w:after="120" w:line="360" w:lineRule="auto"/>
        <w:jc w:val="both"/>
        <w:rPr>
          <w:rFonts w:asciiTheme="minorHAnsi" w:eastAsia="Batang" w:hAnsiTheme="minorHAnsi" w:cstheme="minorHAnsi"/>
          <w:b/>
          <w:bCs/>
          <w:iCs/>
          <w:lang w:val="en-GB" w:bidi="ar-SA"/>
        </w:rPr>
      </w:pPr>
      <w:r w:rsidRPr="00A22647">
        <w:rPr>
          <w:rFonts w:asciiTheme="minorHAnsi" w:hAnsiTheme="minorHAnsi" w:cstheme="minorHAnsi"/>
          <w:b/>
          <w:bCs/>
          <w:iCs/>
          <w:lang w:val="en-GB" w:bidi="ar-SA"/>
        </w:rPr>
        <w:t>Urban sprawl and development</w:t>
      </w:r>
      <w:r w:rsidR="00AD0B2B">
        <w:rPr>
          <w:rFonts w:asciiTheme="minorHAnsi" w:hAnsiTheme="minorHAnsi" w:cstheme="minorHAnsi"/>
          <w:b/>
          <w:bCs/>
          <w:iCs/>
          <w:lang w:val="en-GB" w:bidi="ar-SA"/>
        </w:rPr>
        <w:t xml:space="preserve"> </w:t>
      </w:r>
      <w:r w:rsidR="00AD0B2B">
        <w:rPr>
          <w:rFonts w:asciiTheme="minorHAnsi" w:hAnsiTheme="minorHAnsi" w:cstheme="minorHAnsi"/>
          <w:bCs/>
          <w:iCs/>
          <w:lang w:val="en-GB" w:bidi="ar-SA"/>
        </w:rPr>
        <w:t>is also impinging on traditional camel grazing areas.</w:t>
      </w:r>
    </w:p>
    <w:p w:rsidR="006A4BD7" w:rsidRPr="00A22647" w:rsidRDefault="006A4BD7" w:rsidP="006E51CB">
      <w:pPr>
        <w:pStyle w:val="Listenabsatz"/>
        <w:spacing w:before="24" w:after="120" w:line="360" w:lineRule="auto"/>
        <w:jc w:val="both"/>
        <w:rPr>
          <w:rFonts w:asciiTheme="minorHAnsi" w:hAnsiTheme="minorHAnsi" w:cstheme="minorHAnsi"/>
          <w:lang w:val="en-GB" w:bidi="ar-SA"/>
        </w:rPr>
      </w:pPr>
    </w:p>
    <w:p w:rsidR="006A4BD7" w:rsidRPr="00A22647" w:rsidRDefault="006A4BD7" w:rsidP="006E51CB">
      <w:pPr>
        <w:pStyle w:val="berschrift3"/>
        <w:numPr>
          <w:ilvl w:val="2"/>
          <w:numId w:val="1"/>
        </w:numPr>
        <w:spacing w:line="360" w:lineRule="auto"/>
        <w:jc w:val="both"/>
        <w:rPr>
          <w:rFonts w:asciiTheme="minorHAnsi" w:eastAsia="Batang" w:hAnsiTheme="minorHAnsi" w:cstheme="minorHAnsi"/>
          <w:lang w:val="en-GB" w:bidi="ar-SA"/>
        </w:rPr>
      </w:pPr>
      <w:bookmarkStart w:id="32" w:name="_Toc496613123"/>
      <w:bookmarkStart w:id="33" w:name="_Toc496613220"/>
      <w:r w:rsidRPr="00A22647">
        <w:rPr>
          <w:rFonts w:asciiTheme="minorHAnsi" w:eastAsia="Batang" w:hAnsiTheme="minorHAnsi" w:cstheme="minorHAnsi"/>
          <w:lang w:val="en-GB" w:bidi="ar-SA"/>
        </w:rPr>
        <w:lastRenderedPageBreak/>
        <w:t>Disease problems</w:t>
      </w:r>
      <w:bookmarkEnd w:id="32"/>
      <w:bookmarkEnd w:id="33"/>
    </w:p>
    <w:p w:rsidR="006A4BD7" w:rsidRPr="00A22647" w:rsidRDefault="006A4BD7" w:rsidP="006E51CB">
      <w:pPr>
        <w:pStyle w:val="Listenabsatz"/>
        <w:spacing w:before="24" w:after="120" w:line="360" w:lineRule="auto"/>
        <w:jc w:val="both"/>
        <w:rPr>
          <w:rFonts w:asciiTheme="minorHAnsi" w:eastAsia="Batang" w:hAnsiTheme="minorHAnsi" w:cstheme="minorHAnsi"/>
          <w:iCs/>
          <w:lang w:val="en-GB" w:bidi="ar-SA"/>
        </w:rPr>
      </w:pPr>
      <w:r w:rsidRPr="00A22647">
        <w:rPr>
          <w:rFonts w:asciiTheme="minorHAnsi" w:eastAsia="Batang" w:hAnsiTheme="minorHAnsi" w:cstheme="minorHAnsi"/>
          <w:iCs/>
          <w:lang w:val="en-GB" w:bidi="ar-SA"/>
        </w:rPr>
        <w:t xml:space="preserve">One reason why the camel numbers have decreased is the lack of veterinary care. Camels are affected mostly by two diseases: mange and </w:t>
      </w:r>
      <w:r w:rsidR="00AD0B2B">
        <w:rPr>
          <w:rFonts w:asciiTheme="minorHAnsi" w:eastAsia="Batang" w:hAnsiTheme="minorHAnsi" w:cstheme="minorHAnsi"/>
          <w:iCs/>
          <w:lang w:val="en-GB" w:bidi="ar-SA"/>
        </w:rPr>
        <w:t xml:space="preserve">trypanosomiasis. Both of these </w:t>
      </w:r>
      <w:r w:rsidRPr="00A22647">
        <w:rPr>
          <w:rFonts w:asciiTheme="minorHAnsi" w:eastAsia="Batang" w:hAnsiTheme="minorHAnsi" w:cstheme="minorHAnsi"/>
          <w:iCs/>
          <w:lang w:val="en-GB" w:bidi="ar-SA"/>
        </w:rPr>
        <w:t xml:space="preserve">sicknesses can be treated, but the drugs are not easily available; in addition they are overpriced, and there are many fake medicines in the market. </w:t>
      </w:r>
    </w:p>
    <w:p w:rsidR="006A4BD7" w:rsidRDefault="00AE3751" w:rsidP="006E51CB">
      <w:pPr>
        <w:pStyle w:val="berschrift3"/>
        <w:numPr>
          <w:ilvl w:val="2"/>
          <w:numId w:val="1"/>
        </w:numPr>
        <w:spacing w:line="360" w:lineRule="auto"/>
        <w:jc w:val="both"/>
        <w:rPr>
          <w:rFonts w:asciiTheme="minorHAnsi" w:eastAsia="Batang" w:hAnsiTheme="minorHAnsi" w:cstheme="minorHAnsi"/>
          <w:lang w:val="en-GB" w:bidi="ar-SA"/>
        </w:rPr>
      </w:pPr>
      <w:bookmarkStart w:id="34" w:name="_Toc496613124"/>
      <w:bookmarkStart w:id="35" w:name="_Toc496613221"/>
      <w:r w:rsidRPr="00A22647">
        <w:rPr>
          <w:rFonts w:asciiTheme="minorHAnsi" w:hAnsiTheme="minorHAnsi" w:cstheme="minorHAnsi"/>
          <w:lang w:bidi="ar-SA"/>
        </w:rPr>
        <w:t xml:space="preserve">Lack of Economic Returns and </w:t>
      </w:r>
      <w:r w:rsidR="006A4BD7" w:rsidRPr="00A22647">
        <w:rPr>
          <w:rFonts w:asciiTheme="minorHAnsi" w:eastAsia="Batang" w:hAnsiTheme="minorHAnsi" w:cstheme="minorHAnsi"/>
          <w:lang w:val="en-GB" w:bidi="ar-SA"/>
        </w:rPr>
        <w:t>Attraction for Young People</w:t>
      </w:r>
      <w:bookmarkEnd w:id="34"/>
      <w:bookmarkEnd w:id="35"/>
    </w:p>
    <w:p w:rsidR="008E350C" w:rsidRDefault="008E350C" w:rsidP="006E51CB">
      <w:pPr>
        <w:spacing w:line="360" w:lineRule="auto"/>
        <w:ind w:left="720"/>
        <w:jc w:val="both"/>
        <w:rPr>
          <w:rFonts w:asciiTheme="minorHAnsi" w:hAnsiTheme="minorHAnsi" w:cstheme="minorHAnsi"/>
          <w:bCs/>
          <w:lang w:bidi="ar-SA"/>
        </w:rPr>
      </w:pPr>
      <w:r w:rsidRPr="00F94FEF">
        <w:rPr>
          <w:rFonts w:asciiTheme="minorHAnsi" w:hAnsiTheme="minorHAnsi" w:cstheme="minorHAnsi"/>
          <w:bCs/>
          <w:lang w:bidi="ar-SA"/>
        </w:rPr>
        <w:t xml:space="preserve"> In the last five years, the problems of generating income from camel breeding have become very severe. It is no</w:t>
      </w:r>
      <w:r w:rsidR="00F94FEF">
        <w:rPr>
          <w:rFonts w:asciiTheme="minorHAnsi" w:hAnsiTheme="minorHAnsi" w:cstheme="minorHAnsi"/>
          <w:bCs/>
          <w:lang w:bidi="ar-SA"/>
        </w:rPr>
        <w:t>w</w:t>
      </w:r>
      <w:r w:rsidRPr="00F94FEF">
        <w:rPr>
          <w:rFonts w:asciiTheme="minorHAnsi" w:hAnsiTheme="minorHAnsi" w:cstheme="minorHAnsi"/>
          <w:bCs/>
          <w:lang w:bidi="ar-SA"/>
        </w:rPr>
        <w:t xml:space="preserve"> virtually impossible to </w:t>
      </w:r>
      <w:r w:rsidR="00F94FEF">
        <w:rPr>
          <w:rFonts w:asciiTheme="minorHAnsi" w:hAnsiTheme="minorHAnsi" w:cstheme="minorHAnsi"/>
          <w:bCs/>
          <w:lang w:bidi="ar-SA"/>
        </w:rPr>
        <w:t xml:space="preserve">generate income from camel breeding.  Camel breeders have not been able to sell their animals at the Puskar fair in the last three years or so. The </w:t>
      </w:r>
      <w:r w:rsidRPr="00F94FEF">
        <w:rPr>
          <w:rFonts w:asciiTheme="minorHAnsi" w:hAnsiTheme="minorHAnsi" w:cstheme="minorHAnsi"/>
          <w:bCs/>
          <w:lang w:bidi="ar-SA"/>
        </w:rPr>
        <w:t>demand for camels as work animals has petered out</w:t>
      </w:r>
      <w:r w:rsidR="00F94FEF" w:rsidRPr="00F94FEF">
        <w:rPr>
          <w:rFonts w:asciiTheme="minorHAnsi" w:hAnsiTheme="minorHAnsi" w:cstheme="minorHAnsi"/>
          <w:bCs/>
          <w:lang w:bidi="ar-SA"/>
        </w:rPr>
        <w:t>, and it is no longer legal to take came</w:t>
      </w:r>
      <w:r w:rsidR="00F94FEF">
        <w:rPr>
          <w:rFonts w:asciiTheme="minorHAnsi" w:hAnsiTheme="minorHAnsi" w:cstheme="minorHAnsi"/>
          <w:bCs/>
          <w:lang w:bidi="ar-SA"/>
        </w:rPr>
        <w:t>ls out of the state due to the new C</w:t>
      </w:r>
      <w:r w:rsidR="00F94FEF" w:rsidRPr="00F94FEF">
        <w:rPr>
          <w:rFonts w:asciiTheme="minorHAnsi" w:hAnsiTheme="minorHAnsi" w:cstheme="minorHAnsi"/>
          <w:bCs/>
          <w:lang w:bidi="ar-SA"/>
        </w:rPr>
        <w:t>amel Law.</w:t>
      </w:r>
      <w:r w:rsidRPr="00F94FEF">
        <w:rPr>
          <w:rFonts w:asciiTheme="minorHAnsi" w:hAnsiTheme="minorHAnsi" w:cstheme="minorHAnsi"/>
          <w:bCs/>
          <w:lang w:bidi="ar-SA"/>
        </w:rPr>
        <w:t xml:space="preserve"> As a result the prices for camels have dropped.</w:t>
      </w:r>
      <w:r w:rsidR="00F94FEF" w:rsidRPr="00F94FEF">
        <w:rPr>
          <w:rFonts w:asciiTheme="minorHAnsi" w:hAnsiTheme="minorHAnsi" w:cstheme="minorHAnsi"/>
          <w:bCs/>
          <w:lang w:bidi="ar-SA"/>
        </w:rPr>
        <w:t xml:space="preserve"> At the same time, </w:t>
      </w:r>
      <w:r w:rsidR="00F94FEF">
        <w:rPr>
          <w:rFonts w:asciiTheme="minorHAnsi" w:hAnsiTheme="minorHAnsi" w:cstheme="minorHAnsi"/>
          <w:bCs/>
          <w:lang w:bidi="ar-SA"/>
        </w:rPr>
        <w:t xml:space="preserve"> there is no organized camel milk market. While camel milk is sold in many parts of the state, this happens not in the name of camel milk, but as generic milk. Because of the low fat content of camel milk, the liter price is only around 18-20 Rs. </w:t>
      </w:r>
    </w:p>
    <w:p w:rsidR="00F94FEF" w:rsidRDefault="00F94FEF" w:rsidP="006E51CB">
      <w:pPr>
        <w:spacing w:line="360" w:lineRule="auto"/>
        <w:ind w:left="720"/>
        <w:jc w:val="both"/>
        <w:rPr>
          <w:rFonts w:asciiTheme="minorHAnsi" w:hAnsiTheme="minorHAnsi" w:cstheme="minorHAnsi"/>
          <w:bCs/>
          <w:lang w:bidi="ar-SA"/>
        </w:rPr>
      </w:pPr>
      <w:r>
        <w:rPr>
          <w:rFonts w:asciiTheme="minorHAnsi" w:hAnsiTheme="minorHAnsi" w:cstheme="minorHAnsi"/>
          <w:bCs/>
          <w:lang w:bidi="ar-SA"/>
        </w:rPr>
        <w:t>While camel milk was approved as a food item by the Food Safety and Standards Authority of India (FSSAI) in December 2016, the market for camel milk still needs to be built for camel breeders to obtain sufficient income.</w:t>
      </w:r>
    </w:p>
    <w:p w:rsidR="00F94FEF" w:rsidRPr="00F94FEF" w:rsidRDefault="00F94FEF" w:rsidP="006E51CB">
      <w:pPr>
        <w:spacing w:line="360" w:lineRule="auto"/>
        <w:ind w:left="720"/>
        <w:jc w:val="both"/>
        <w:rPr>
          <w:rFonts w:eastAsia="Batang"/>
          <w:lang w:val="en-GB" w:bidi="ar-SA"/>
        </w:rPr>
      </w:pPr>
    </w:p>
    <w:p w:rsidR="00AA3777" w:rsidRPr="00A22647" w:rsidRDefault="00AA3777" w:rsidP="006E51CB">
      <w:pPr>
        <w:pStyle w:val="berschrift1"/>
        <w:numPr>
          <w:ilvl w:val="0"/>
          <w:numId w:val="1"/>
        </w:numPr>
        <w:spacing w:line="360" w:lineRule="auto"/>
        <w:jc w:val="both"/>
        <w:rPr>
          <w:rFonts w:asciiTheme="minorHAnsi" w:hAnsiTheme="minorHAnsi" w:cstheme="minorHAnsi"/>
        </w:rPr>
      </w:pPr>
      <w:bookmarkStart w:id="36" w:name="_Toc496613125"/>
      <w:bookmarkStart w:id="37" w:name="_Toc496613222"/>
      <w:r w:rsidRPr="00A22647">
        <w:rPr>
          <w:rFonts w:asciiTheme="minorHAnsi" w:hAnsiTheme="minorHAnsi" w:cstheme="minorHAnsi"/>
        </w:rPr>
        <w:t>Need for a Camel Conservation Policy and Economic Development  Strategy</w:t>
      </w:r>
      <w:bookmarkEnd w:id="36"/>
      <w:bookmarkEnd w:id="37"/>
    </w:p>
    <w:p w:rsidR="00AA3777" w:rsidRPr="00A22647" w:rsidRDefault="00AA3777" w:rsidP="006E51CB">
      <w:pPr>
        <w:spacing w:line="360" w:lineRule="auto"/>
        <w:jc w:val="both"/>
        <w:rPr>
          <w:rFonts w:asciiTheme="minorHAnsi" w:hAnsiTheme="minorHAnsi" w:cstheme="minorHAnsi"/>
        </w:rPr>
      </w:pPr>
    </w:p>
    <w:p w:rsidR="00AA3777" w:rsidRDefault="00AA3777" w:rsidP="006E51CB">
      <w:pPr>
        <w:spacing w:line="360" w:lineRule="auto"/>
        <w:jc w:val="both"/>
        <w:rPr>
          <w:rFonts w:asciiTheme="minorHAnsi" w:hAnsiTheme="minorHAnsi" w:cstheme="minorHAnsi"/>
          <w:bCs/>
        </w:rPr>
      </w:pPr>
      <w:r w:rsidRPr="00A22647">
        <w:rPr>
          <w:rFonts w:asciiTheme="minorHAnsi" w:hAnsiTheme="minorHAnsi" w:cstheme="minorHAnsi"/>
          <w:bCs/>
        </w:rPr>
        <w:t>The camel has been declared as Rajas</w:t>
      </w:r>
      <w:r w:rsidR="00F94FEF">
        <w:rPr>
          <w:rFonts w:asciiTheme="minorHAnsi" w:hAnsiTheme="minorHAnsi" w:cstheme="minorHAnsi"/>
          <w:bCs/>
        </w:rPr>
        <w:t>than’s state animal and t</w:t>
      </w:r>
      <w:r w:rsidRPr="00A22647">
        <w:rPr>
          <w:rFonts w:asciiTheme="minorHAnsi" w:hAnsiTheme="minorHAnsi" w:cstheme="minorHAnsi"/>
          <w:bCs/>
        </w:rPr>
        <w:t xml:space="preserve">he new logo of Rajasthan’s tourism department features camels. </w:t>
      </w:r>
      <w:r w:rsidR="00F94FEF">
        <w:rPr>
          <w:rFonts w:asciiTheme="minorHAnsi" w:hAnsiTheme="minorHAnsi" w:cstheme="minorHAnsi"/>
          <w:bCs/>
        </w:rPr>
        <w:t xml:space="preserve"> In order to do justice to this status of the camel an</w:t>
      </w:r>
      <w:r w:rsidR="00182431">
        <w:rPr>
          <w:rFonts w:asciiTheme="minorHAnsi" w:hAnsiTheme="minorHAnsi" w:cstheme="minorHAnsi"/>
          <w:bCs/>
        </w:rPr>
        <w:t>d its cultural significance, the animal itself as well as its</w:t>
      </w:r>
      <w:r w:rsidR="00F94FEF">
        <w:rPr>
          <w:rFonts w:asciiTheme="minorHAnsi" w:hAnsiTheme="minorHAnsi" w:cstheme="minorHAnsi"/>
          <w:bCs/>
        </w:rPr>
        <w:t xml:space="preserve"> products once again have to become part of peoples’ daily lives. A policy is needed that makes this happen and creates positive economic incentives for the traditional guardians of the camel, especially the Raika, but also the other camel breeding communities.</w:t>
      </w:r>
    </w:p>
    <w:p w:rsidR="00182431" w:rsidRPr="00A22647" w:rsidRDefault="00182431" w:rsidP="006E51CB">
      <w:pPr>
        <w:spacing w:line="360" w:lineRule="auto"/>
        <w:jc w:val="both"/>
        <w:rPr>
          <w:rFonts w:asciiTheme="minorHAnsi" w:hAnsiTheme="minorHAnsi" w:cstheme="minorHAnsi"/>
          <w:bCs/>
        </w:rPr>
      </w:pPr>
    </w:p>
    <w:p w:rsidR="00AE3751" w:rsidRPr="00A22647" w:rsidRDefault="00AE3751" w:rsidP="006E51CB">
      <w:pPr>
        <w:pStyle w:val="berschrift2"/>
        <w:numPr>
          <w:ilvl w:val="1"/>
          <w:numId w:val="1"/>
        </w:numPr>
        <w:spacing w:line="360" w:lineRule="auto"/>
        <w:jc w:val="both"/>
        <w:rPr>
          <w:rFonts w:asciiTheme="minorHAnsi" w:hAnsiTheme="minorHAnsi" w:cstheme="minorHAnsi"/>
        </w:rPr>
      </w:pPr>
      <w:bookmarkStart w:id="38" w:name="_Toc496613126"/>
      <w:bookmarkStart w:id="39" w:name="_Toc496613223"/>
      <w:r w:rsidRPr="00A22647">
        <w:rPr>
          <w:rFonts w:asciiTheme="minorHAnsi" w:hAnsiTheme="minorHAnsi" w:cstheme="minorHAnsi"/>
        </w:rPr>
        <w:lastRenderedPageBreak/>
        <w:t>Purpose of the Policy</w:t>
      </w:r>
      <w:bookmarkEnd w:id="38"/>
      <w:bookmarkEnd w:id="39"/>
    </w:p>
    <w:p w:rsidR="00AE3751" w:rsidRPr="00A22647" w:rsidRDefault="00AE3751" w:rsidP="006E51CB">
      <w:pPr>
        <w:spacing w:line="360" w:lineRule="auto"/>
        <w:jc w:val="both"/>
        <w:rPr>
          <w:rFonts w:asciiTheme="minorHAnsi" w:hAnsiTheme="minorHAnsi" w:cstheme="minorHAnsi"/>
        </w:rPr>
      </w:pPr>
      <w:r w:rsidRPr="00A22647">
        <w:rPr>
          <w:rFonts w:asciiTheme="minorHAnsi" w:hAnsiTheme="minorHAnsi" w:cstheme="minorHAnsi"/>
        </w:rPr>
        <w:t xml:space="preserve">The purpose of the camel conservation and development policy </w:t>
      </w:r>
      <w:r w:rsidR="0017494A" w:rsidRPr="00A22647">
        <w:rPr>
          <w:rFonts w:asciiTheme="minorHAnsi" w:hAnsiTheme="minorHAnsi" w:cstheme="minorHAnsi"/>
        </w:rPr>
        <w:t>is</w:t>
      </w:r>
      <w:r w:rsidRPr="00A22647">
        <w:rPr>
          <w:rFonts w:asciiTheme="minorHAnsi" w:hAnsiTheme="minorHAnsi" w:cstheme="minorHAnsi"/>
        </w:rPr>
        <w:t xml:space="preserve"> to address the factors that have caused the decline of the camel population. It focus</w:t>
      </w:r>
      <w:r w:rsidR="0017494A" w:rsidRPr="00A22647">
        <w:rPr>
          <w:rFonts w:asciiTheme="minorHAnsi" w:hAnsiTheme="minorHAnsi" w:cstheme="minorHAnsi"/>
        </w:rPr>
        <w:t>es</w:t>
      </w:r>
      <w:r w:rsidRPr="00A22647">
        <w:rPr>
          <w:rFonts w:asciiTheme="minorHAnsi" w:hAnsiTheme="minorHAnsi" w:cstheme="minorHAnsi"/>
        </w:rPr>
        <w:t xml:space="preserve"> on mitigating the reasons behind it by  maintaining and resurrecting camel grazing areas and by creating demand for camel products.</w:t>
      </w:r>
    </w:p>
    <w:p w:rsidR="00276ACE" w:rsidRPr="00A22647" w:rsidRDefault="00276ACE" w:rsidP="006E51CB">
      <w:pPr>
        <w:pStyle w:val="berschrift1"/>
        <w:numPr>
          <w:ilvl w:val="0"/>
          <w:numId w:val="1"/>
        </w:numPr>
        <w:spacing w:line="360" w:lineRule="auto"/>
        <w:jc w:val="both"/>
        <w:rPr>
          <w:rFonts w:asciiTheme="minorHAnsi" w:hAnsiTheme="minorHAnsi" w:cstheme="minorHAnsi"/>
        </w:rPr>
      </w:pPr>
      <w:bookmarkStart w:id="40" w:name="_Toc496613127"/>
      <w:bookmarkStart w:id="41" w:name="_Toc496613224"/>
      <w:r w:rsidRPr="00A22647">
        <w:rPr>
          <w:rFonts w:asciiTheme="minorHAnsi" w:hAnsiTheme="minorHAnsi" w:cstheme="minorHAnsi"/>
        </w:rPr>
        <w:t>Policy Propositions</w:t>
      </w:r>
      <w:bookmarkEnd w:id="40"/>
      <w:bookmarkEnd w:id="41"/>
    </w:p>
    <w:p w:rsidR="00CB5A25" w:rsidRPr="00A22647" w:rsidRDefault="00CB5A25" w:rsidP="006E51CB">
      <w:pPr>
        <w:spacing w:after="0" w:line="360" w:lineRule="auto"/>
        <w:contextualSpacing/>
        <w:jc w:val="both"/>
        <w:rPr>
          <w:rFonts w:asciiTheme="minorHAnsi" w:hAnsiTheme="minorHAnsi" w:cstheme="minorHAnsi"/>
        </w:rPr>
      </w:pPr>
    </w:p>
    <w:p w:rsidR="00376A4E" w:rsidRPr="00A22647" w:rsidRDefault="002D2937" w:rsidP="006E51CB">
      <w:pPr>
        <w:spacing w:after="0" w:line="360" w:lineRule="auto"/>
        <w:ind w:left="360"/>
        <w:contextualSpacing/>
        <w:jc w:val="both"/>
        <w:rPr>
          <w:rFonts w:asciiTheme="minorHAnsi" w:hAnsiTheme="minorHAnsi" w:cstheme="minorHAnsi"/>
        </w:rPr>
      </w:pPr>
      <w:r w:rsidRPr="00A22647">
        <w:rPr>
          <w:rFonts w:asciiTheme="minorHAnsi" w:hAnsiTheme="minorHAnsi" w:cstheme="minorHAnsi"/>
        </w:rPr>
        <w:t>T</w:t>
      </w:r>
      <w:r w:rsidR="0054655F" w:rsidRPr="00A22647">
        <w:rPr>
          <w:rFonts w:asciiTheme="minorHAnsi" w:hAnsiTheme="minorHAnsi" w:cstheme="minorHAnsi"/>
        </w:rPr>
        <w:t>he Report of the National Commission for Denotified, Nomadic and Semi-Nomadic Tribes (2008), the National Policy for Farmers (2007), the Scheduled Tribes and other Traditional Forest Dwellers (Recognition of Forest Rights) Act (2006), the Biological Diversity Act of 2002 and Biological Diversity Rules of 2004, the Raika Bio-cultural Protocol (2009) and international legislations such as the Interlaken Declaration on Animal Genetic Resources, the Global Plan of Action for Animal Genetic Resources, the Convention on Biological Diversity and the Rio Declaration</w:t>
      </w:r>
      <w:r w:rsidRPr="00A22647">
        <w:rPr>
          <w:rFonts w:asciiTheme="minorHAnsi" w:hAnsiTheme="minorHAnsi" w:cstheme="minorHAnsi"/>
        </w:rPr>
        <w:t>, guide us in the necessary actions to support sustainable came</w:t>
      </w:r>
      <w:r w:rsidR="00182431">
        <w:rPr>
          <w:rFonts w:asciiTheme="minorHAnsi" w:hAnsiTheme="minorHAnsi" w:cstheme="minorHAnsi"/>
        </w:rPr>
        <w:t>l</w:t>
      </w:r>
      <w:r w:rsidRPr="00A22647">
        <w:rPr>
          <w:rFonts w:asciiTheme="minorHAnsi" w:hAnsiTheme="minorHAnsi" w:cstheme="minorHAnsi"/>
        </w:rPr>
        <w:t xml:space="preserve"> development in the state. Based on these documents, the following policy propositions are made:</w:t>
      </w:r>
    </w:p>
    <w:p w:rsidR="006A4BD7" w:rsidRPr="00A22647" w:rsidRDefault="006A4BD7" w:rsidP="006E51CB">
      <w:pPr>
        <w:pStyle w:val="berschrift2"/>
        <w:numPr>
          <w:ilvl w:val="1"/>
          <w:numId w:val="1"/>
        </w:numPr>
        <w:spacing w:line="360" w:lineRule="auto"/>
        <w:ind w:left="1440"/>
        <w:jc w:val="both"/>
        <w:rPr>
          <w:rFonts w:asciiTheme="minorHAnsi" w:hAnsiTheme="minorHAnsi" w:cstheme="minorHAnsi"/>
        </w:rPr>
      </w:pPr>
      <w:bookmarkStart w:id="42" w:name="_Toc496613128"/>
      <w:bookmarkStart w:id="43" w:name="_Toc496613225"/>
      <w:r w:rsidRPr="00A22647">
        <w:rPr>
          <w:rFonts w:asciiTheme="minorHAnsi" w:hAnsiTheme="minorHAnsi" w:cstheme="minorHAnsi"/>
        </w:rPr>
        <w:t>Secure, establish, maintain camel grazing areas</w:t>
      </w:r>
      <w:bookmarkEnd w:id="42"/>
      <w:bookmarkEnd w:id="43"/>
    </w:p>
    <w:p w:rsidR="006A4BD7" w:rsidRPr="00A22647" w:rsidRDefault="006A4BD7" w:rsidP="006E51CB">
      <w:pPr>
        <w:spacing w:after="0" w:line="360" w:lineRule="auto"/>
        <w:ind w:left="360"/>
        <w:contextualSpacing/>
        <w:jc w:val="both"/>
        <w:rPr>
          <w:rFonts w:asciiTheme="minorHAnsi" w:hAnsiTheme="minorHAnsi" w:cstheme="minorHAnsi"/>
        </w:rPr>
      </w:pPr>
      <w:r w:rsidRPr="00A22647">
        <w:rPr>
          <w:rFonts w:asciiTheme="minorHAnsi" w:hAnsiTheme="minorHAnsi" w:cstheme="minorHAnsi"/>
        </w:rPr>
        <w:t>Rajasthan’s breeding camels have traditionally been sustained on native vegetation, they thrive on typical desert vegetation, including</w:t>
      </w:r>
      <w:r w:rsidR="0017494A" w:rsidRPr="00A22647">
        <w:rPr>
          <w:rFonts w:asciiTheme="minorHAnsi" w:hAnsiTheme="minorHAnsi" w:cstheme="minorHAnsi"/>
        </w:rPr>
        <w:t xml:space="preserve"> khejri, babul, bordi trees, and</w:t>
      </w:r>
      <w:r w:rsidRPr="00A22647">
        <w:rPr>
          <w:rFonts w:asciiTheme="minorHAnsi" w:hAnsiTheme="minorHAnsi" w:cstheme="minorHAnsi"/>
        </w:rPr>
        <w:t xml:space="preserve"> many others as well.</w:t>
      </w:r>
    </w:p>
    <w:p w:rsidR="006A4BD7" w:rsidRPr="00A22647" w:rsidRDefault="006A4BD7" w:rsidP="006E51CB">
      <w:pPr>
        <w:spacing w:after="0" w:line="360" w:lineRule="auto"/>
        <w:ind w:left="360"/>
        <w:contextualSpacing/>
        <w:jc w:val="both"/>
        <w:rPr>
          <w:rFonts w:asciiTheme="minorHAnsi" w:hAnsiTheme="minorHAnsi" w:cstheme="minorHAnsi"/>
        </w:rPr>
      </w:pPr>
      <w:r w:rsidRPr="00A22647">
        <w:rPr>
          <w:rFonts w:asciiTheme="minorHAnsi" w:hAnsiTheme="minorHAnsi" w:cstheme="minorHAnsi"/>
        </w:rPr>
        <w:t>But access to such trees has been severely curtailed a</w:t>
      </w:r>
      <w:r w:rsidR="0017494A" w:rsidRPr="00A22647">
        <w:rPr>
          <w:rFonts w:asciiTheme="minorHAnsi" w:hAnsiTheme="minorHAnsi" w:cstheme="minorHAnsi"/>
        </w:rPr>
        <w:t xml:space="preserve">s </w:t>
      </w:r>
      <w:r w:rsidRPr="00A22647">
        <w:rPr>
          <w:rFonts w:asciiTheme="minorHAnsi" w:hAnsiTheme="minorHAnsi" w:cstheme="minorHAnsi"/>
        </w:rPr>
        <w:t>customary grazing areas have disappeared or been closed off in recent decades, so that camel herds are often in an almost chronic state of starvation, impacting their reproductive rate and leading to population decline.</w:t>
      </w:r>
    </w:p>
    <w:p w:rsidR="006A4BD7" w:rsidRPr="00A22647" w:rsidRDefault="006A4BD7" w:rsidP="006E51CB">
      <w:pPr>
        <w:spacing w:after="0" w:line="360" w:lineRule="auto"/>
        <w:ind w:left="360"/>
        <w:contextualSpacing/>
        <w:jc w:val="both"/>
        <w:rPr>
          <w:rFonts w:asciiTheme="minorHAnsi" w:hAnsiTheme="minorHAnsi" w:cstheme="minorHAnsi"/>
        </w:rPr>
      </w:pPr>
    </w:p>
    <w:p w:rsidR="006A4BD7" w:rsidRPr="00A22647" w:rsidRDefault="006A4BD7" w:rsidP="006E51CB">
      <w:pPr>
        <w:spacing w:after="0" w:line="360" w:lineRule="auto"/>
        <w:ind w:left="360"/>
        <w:contextualSpacing/>
        <w:jc w:val="both"/>
        <w:rPr>
          <w:rFonts w:asciiTheme="minorHAnsi" w:hAnsiTheme="minorHAnsi" w:cstheme="minorHAnsi"/>
        </w:rPr>
      </w:pPr>
      <w:r w:rsidRPr="00A22647">
        <w:rPr>
          <w:rFonts w:asciiTheme="minorHAnsi" w:hAnsiTheme="minorHAnsi" w:cstheme="minorHAnsi"/>
          <w:b/>
        </w:rPr>
        <w:t>Recommendation:</w:t>
      </w:r>
      <w:r w:rsidRPr="00A22647">
        <w:rPr>
          <w:rFonts w:asciiTheme="minorHAnsi" w:hAnsiTheme="minorHAnsi" w:cstheme="minorHAnsi"/>
          <w:i/>
        </w:rPr>
        <w:t xml:space="preserve"> Undertake a series of consultations with camel breeders to identify and mark-out dedicated camel grazing areas (this does no</w:t>
      </w:r>
      <w:r w:rsidR="00023C05">
        <w:rPr>
          <w:rFonts w:asciiTheme="minorHAnsi" w:hAnsiTheme="minorHAnsi" w:cstheme="minorHAnsi"/>
          <w:i/>
        </w:rPr>
        <w:t>t mean that other livestock can</w:t>
      </w:r>
      <w:r w:rsidRPr="00A22647">
        <w:rPr>
          <w:rFonts w:asciiTheme="minorHAnsi" w:hAnsiTheme="minorHAnsi" w:cstheme="minorHAnsi"/>
          <w:i/>
        </w:rPr>
        <w:t>not graze there) and integrate the results into Rajasthan’s Commons Policy</w:t>
      </w:r>
      <w:r w:rsidRPr="00A22647">
        <w:rPr>
          <w:rFonts w:asciiTheme="minorHAnsi" w:hAnsiTheme="minorHAnsi" w:cstheme="minorHAnsi"/>
        </w:rPr>
        <w:t>.</w:t>
      </w:r>
    </w:p>
    <w:p w:rsidR="006A4BD7" w:rsidRPr="00A22647" w:rsidRDefault="006A4BD7" w:rsidP="006E51CB">
      <w:pPr>
        <w:tabs>
          <w:tab w:val="left" w:pos="3600"/>
        </w:tabs>
        <w:spacing w:line="360" w:lineRule="auto"/>
        <w:ind w:left="360"/>
        <w:jc w:val="both"/>
        <w:rPr>
          <w:rFonts w:asciiTheme="minorHAnsi" w:hAnsiTheme="minorHAnsi" w:cstheme="minorHAnsi"/>
          <w:b/>
        </w:rPr>
      </w:pPr>
    </w:p>
    <w:p w:rsidR="006A4BD7" w:rsidRPr="00A22647" w:rsidRDefault="006A4BD7" w:rsidP="006E51CB">
      <w:pPr>
        <w:pStyle w:val="berschrift2"/>
        <w:numPr>
          <w:ilvl w:val="1"/>
          <w:numId w:val="1"/>
        </w:numPr>
        <w:spacing w:line="360" w:lineRule="auto"/>
        <w:ind w:left="1440"/>
        <w:jc w:val="both"/>
        <w:rPr>
          <w:rFonts w:asciiTheme="minorHAnsi" w:hAnsiTheme="minorHAnsi" w:cstheme="minorHAnsi"/>
        </w:rPr>
      </w:pPr>
      <w:bookmarkStart w:id="44" w:name="_Toc496613129"/>
      <w:bookmarkStart w:id="45" w:name="_Toc496613226"/>
      <w:r w:rsidRPr="00A22647">
        <w:rPr>
          <w:rFonts w:asciiTheme="minorHAnsi" w:hAnsiTheme="minorHAnsi" w:cstheme="minorHAnsi"/>
        </w:rPr>
        <w:t>Establish a market for camel milk</w:t>
      </w:r>
      <w:bookmarkEnd w:id="44"/>
      <w:bookmarkEnd w:id="45"/>
      <w:r w:rsidRPr="00A22647">
        <w:rPr>
          <w:rFonts w:asciiTheme="minorHAnsi" w:hAnsiTheme="minorHAnsi" w:cstheme="minorHAnsi"/>
        </w:rPr>
        <w:t xml:space="preserve"> </w:t>
      </w:r>
    </w:p>
    <w:p w:rsidR="006A4BD7" w:rsidRPr="00A22647" w:rsidRDefault="006A4BD7" w:rsidP="006E51CB">
      <w:pPr>
        <w:spacing w:line="360" w:lineRule="auto"/>
        <w:ind w:left="360"/>
        <w:jc w:val="both"/>
        <w:rPr>
          <w:rFonts w:asciiTheme="minorHAnsi" w:hAnsiTheme="minorHAnsi" w:cstheme="minorHAnsi"/>
        </w:rPr>
      </w:pPr>
      <w:r w:rsidRPr="00A22647">
        <w:rPr>
          <w:rFonts w:asciiTheme="minorHAnsi" w:hAnsiTheme="minorHAnsi" w:cstheme="minorHAnsi"/>
        </w:rPr>
        <w:t>Camel breeders currently have virtually no income from their herds, as the market for draught camels has broken down and camels cannot legally be taken out of the state. This is why so many camels are going for slaughter.</w:t>
      </w:r>
    </w:p>
    <w:p w:rsidR="006A4BD7" w:rsidRPr="00A22647" w:rsidRDefault="006A4BD7" w:rsidP="006E51CB">
      <w:pPr>
        <w:spacing w:line="360" w:lineRule="auto"/>
        <w:ind w:left="360"/>
        <w:jc w:val="both"/>
        <w:rPr>
          <w:rFonts w:asciiTheme="minorHAnsi" w:hAnsiTheme="minorHAnsi" w:cstheme="minorHAnsi"/>
        </w:rPr>
      </w:pPr>
      <w:r w:rsidRPr="00A22647">
        <w:rPr>
          <w:rFonts w:asciiTheme="minorHAnsi" w:hAnsiTheme="minorHAnsi" w:cstheme="minorHAnsi"/>
        </w:rPr>
        <w:lastRenderedPageBreak/>
        <w:t>The only significant source of income is camel milk.</w:t>
      </w:r>
    </w:p>
    <w:p w:rsidR="006A4BD7" w:rsidRPr="00A22647" w:rsidRDefault="006A4BD7" w:rsidP="006E51CB">
      <w:pPr>
        <w:spacing w:line="360" w:lineRule="auto"/>
        <w:ind w:left="360"/>
        <w:jc w:val="both"/>
        <w:rPr>
          <w:rFonts w:asciiTheme="minorHAnsi" w:hAnsiTheme="minorHAnsi" w:cstheme="minorHAnsi"/>
        </w:rPr>
      </w:pPr>
      <w:r w:rsidRPr="00A22647">
        <w:rPr>
          <w:rFonts w:asciiTheme="minorHAnsi" w:hAnsiTheme="minorHAnsi" w:cstheme="minorHAnsi"/>
        </w:rPr>
        <w:t>Camel milk has nutritional and therapeutic value for certain conditions and illnesses, such as autism and Diabetes. Globally it is the fastest growing segment of the dairy sector, with camel dairy farms bein</w:t>
      </w:r>
      <w:r w:rsidR="00B268C1">
        <w:rPr>
          <w:rFonts w:asciiTheme="minorHAnsi" w:hAnsiTheme="minorHAnsi" w:cstheme="minorHAnsi"/>
        </w:rPr>
        <w:t>g</w:t>
      </w:r>
      <w:r w:rsidRPr="00A22647">
        <w:rPr>
          <w:rFonts w:asciiTheme="minorHAnsi" w:hAnsiTheme="minorHAnsi" w:cstheme="minorHAnsi"/>
        </w:rPr>
        <w:t xml:space="preserve"> established not only in Arab countries, but also in USA, Australia, and Europe.</w:t>
      </w:r>
    </w:p>
    <w:p w:rsidR="006A4BD7" w:rsidRPr="00A22647" w:rsidRDefault="006A4BD7" w:rsidP="006E51CB">
      <w:pPr>
        <w:pStyle w:val="Listenabsatz"/>
        <w:numPr>
          <w:ilvl w:val="0"/>
          <w:numId w:val="17"/>
        </w:numPr>
        <w:spacing w:line="360" w:lineRule="auto"/>
        <w:jc w:val="both"/>
        <w:rPr>
          <w:rFonts w:asciiTheme="minorHAnsi" w:hAnsiTheme="minorHAnsi" w:cstheme="minorHAnsi"/>
        </w:rPr>
      </w:pPr>
      <w:r w:rsidRPr="00A22647">
        <w:rPr>
          <w:rFonts w:asciiTheme="minorHAnsi" w:hAnsiTheme="minorHAnsi" w:cstheme="minorHAnsi"/>
        </w:rPr>
        <w:t>Encourage and subsidize private sector to enter into camel dairying</w:t>
      </w:r>
    </w:p>
    <w:p w:rsidR="006A4BD7" w:rsidRPr="00A22647" w:rsidRDefault="002D2937" w:rsidP="006E51CB">
      <w:pPr>
        <w:pStyle w:val="Listenabsatz"/>
        <w:numPr>
          <w:ilvl w:val="0"/>
          <w:numId w:val="17"/>
        </w:numPr>
        <w:spacing w:line="360" w:lineRule="auto"/>
        <w:jc w:val="both"/>
        <w:rPr>
          <w:rFonts w:asciiTheme="minorHAnsi" w:hAnsiTheme="minorHAnsi" w:cstheme="minorHAnsi"/>
        </w:rPr>
      </w:pPr>
      <w:r w:rsidRPr="00A22647">
        <w:rPr>
          <w:rFonts w:asciiTheme="minorHAnsi" w:hAnsiTheme="minorHAnsi" w:cstheme="minorHAnsi"/>
        </w:rPr>
        <w:t>E</w:t>
      </w:r>
      <w:r w:rsidR="006A4BD7" w:rsidRPr="00A22647">
        <w:rPr>
          <w:rFonts w:asciiTheme="minorHAnsi" w:hAnsiTheme="minorHAnsi" w:cstheme="minorHAnsi"/>
        </w:rPr>
        <w:t>stablish a separate collection and payment system for camel milk, starting around Jaipur where an organized but gray camel milk marketing system already exists.</w:t>
      </w:r>
    </w:p>
    <w:p w:rsidR="001E1B6E" w:rsidRDefault="001E1B6E" w:rsidP="006E51CB">
      <w:pPr>
        <w:pStyle w:val="Listenabsatz"/>
        <w:numPr>
          <w:ilvl w:val="0"/>
          <w:numId w:val="17"/>
        </w:numPr>
        <w:spacing w:line="360" w:lineRule="auto"/>
        <w:jc w:val="both"/>
        <w:rPr>
          <w:rFonts w:asciiTheme="minorHAnsi" w:hAnsiTheme="minorHAnsi" w:cstheme="minorHAnsi"/>
        </w:rPr>
      </w:pPr>
      <w:r w:rsidRPr="001E1B6E">
        <w:rPr>
          <w:rFonts w:asciiTheme="minorHAnsi" w:hAnsiTheme="minorHAnsi" w:cstheme="minorHAnsi"/>
        </w:rPr>
        <w:t>Camel milk can</w:t>
      </w:r>
      <w:r w:rsidR="006A4BD7" w:rsidRPr="001E1B6E">
        <w:rPr>
          <w:rFonts w:asciiTheme="minorHAnsi" w:hAnsiTheme="minorHAnsi" w:cstheme="minorHAnsi"/>
        </w:rPr>
        <w:t xml:space="preserve">not be priced as cow and buffalo milk, since it is very low in fat content, even below </w:t>
      </w:r>
      <w:r w:rsidRPr="001E1B6E">
        <w:rPr>
          <w:rFonts w:asciiTheme="minorHAnsi" w:hAnsiTheme="minorHAnsi" w:cstheme="minorHAnsi"/>
        </w:rPr>
        <w:t>2% in certain parts of the year, as was recently recognized by the Food Safety a</w:t>
      </w:r>
      <w:r>
        <w:rPr>
          <w:rFonts w:asciiTheme="minorHAnsi" w:hAnsiTheme="minorHAnsi" w:cstheme="minorHAnsi"/>
        </w:rPr>
        <w:t>nd St</w:t>
      </w:r>
      <w:r w:rsidRPr="001E1B6E">
        <w:rPr>
          <w:rFonts w:asciiTheme="minorHAnsi" w:hAnsiTheme="minorHAnsi" w:cstheme="minorHAnsi"/>
        </w:rPr>
        <w:t xml:space="preserve">andards </w:t>
      </w:r>
      <w:r>
        <w:rPr>
          <w:rFonts w:asciiTheme="minorHAnsi" w:hAnsiTheme="minorHAnsi" w:cstheme="minorHAnsi"/>
        </w:rPr>
        <w:t>Authority</w:t>
      </w:r>
      <w:r w:rsidRPr="001E1B6E">
        <w:rPr>
          <w:rFonts w:asciiTheme="minorHAnsi" w:hAnsiTheme="minorHAnsi" w:cstheme="minorHAnsi"/>
        </w:rPr>
        <w:t xml:space="preserve"> of India. (FSSAI)</w:t>
      </w:r>
      <w:r w:rsidR="006A4BD7" w:rsidRPr="001E1B6E">
        <w:rPr>
          <w:rFonts w:asciiTheme="minorHAnsi" w:hAnsiTheme="minorHAnsi" w:cstheme="minorHAnsi"/>
        </w:rPr>
        <w:t xml:space="preserve"> </w:t>
      </w:r>
    </w:p>
    <w:p w:rsidR="006A4BD7" w:rsidRPr="001E1B6E" w:rsidRDefault="006A4BD7" w:rsidP="006E51CB">
      <w:pPr>
        <w:pStyle w:val="Listenabsatz"/>
        <w:numPr>
          <w:ilvl w:val="0"/>
          <w:numId w:val="17"/>
        </w:numPr>
        <w:spacing w:line="360" w:lineRule="auto"/>
        <w:jc w:val="both"/>
        <w:rPr>
          <w:rFonts w:asciiTheme="minorHAnsi" w:hAnsiTheme="minorHAnsi" w:cstheme="minorHAnsi"/>
        </w:rPr>
      </w:pPr>
      <w:r w:rsidRPr="001E1B6E">
        <w:rPr>
          <w:rFonts w:asciiTheme="minorHAnsi" w:hAnsiTheme="minorHAnsi" w:cstheme="minorHAnsi"/>
        </w:rPr>
        <w:t>Set up an advertising campaign to promote camel milk</w:t>
      </w:r>
    </w:p>
    <w:p w:rsidR="006A4BD7" w:rsidRPr="00A22647" w:rsidRDefault="006A4BD7" w:rsidP="006E51CB">
      <w:pPr>
        <w:spacing w:line="360" w:lineRule="auto"/>
        <w:jc w:val="both"/>
        <w:rPr>
          <w:rFonts w:asciiTheme="minorHAnsi" w:hAnsiTheme="minorHAnsi" w:cstheme="minorHAnsi"/>
        </w:rPr>
      </w:pPr>
    </w:p>
    <w:p w:rsidR="006A4BD7" w:rsidRPr="00A22647" w:rsidRDefault="006A4BD7" w:rsidP="006E51CB">
      <w:pPr>
        <w:pStyle w:val="berschrift2"/>
        <w:numPr>
          <w:ilvl w:val="1"/>
          <w:numId w:val="1"/>
        </w:numPr>
        <w:spacing w:line="360" w:lineRule="auto"/>
        <w:jc w:val="both"/>
        <w:rPr>
          <w:rFonts w:asciiTheme="minorHAnsi" w:hAnsiTheme="minorHAnsi" w:cstheme="minorHAnsi"/>
        </w:rPr>
      </w:pPr>
      <w:bookmarkStart w:id="46" w:name="_Toc496613130"/>
      <w:bookmarkStart w:id="47" w:name="_Toc496613227"/>
      <w:r w:rsidRPr="00A22647">
        <w:rPr>
          <w:rFonts w:asciiTheme="minorHAnsi" w:hAnsiTheme="minorHAnsi" w:cstheme="minorHAnsi"/>
        </w:rPr>
        <w:t>Invest in value addition to camel raw materials</w:t>
      </w:r>
      <w:bookmarkEnd w:id="46"/>
      <w:bookmarkEnd w:id="47"/>
      <w:r w:rsidRPr="00A22647">
        <w:rPr>
          <w:rFonts w:asciiTheme="minorHAnsi" w:hAnsiTheme="minorHAnsi" w:cstheme="minorHAnsi"/>
        </w:rPr>
        <w:t xml:space="preserve"> </w:t>
      </w:r>
    </w:p>
    <w:p w:rsidR="006A4BD7" w:rsidRPr="00A22647" w:rsidRDefault="006A4BD7" w:rsidP="006E51CB">
      <w:pPr>
        <w:tabs>
          <w:tab w:val="left" w:pos="3600"/>
        </w:tabs>
        <w:spacing w:line="360" w:lineRule="auto"/>
        <w:ind w:left="360"/>
        <w:jc w:val="both"/>
        <w:rPr>
          <w:rFonts w:asciiTheme="minorHAnsi" w:hAnsiTheme="minorHAnsi" w:cstheme="minorHAnsi"/>
        </w:rPr>
      </w:pPr>
    </w:p>
    <w:p w:rsidR="006A4BD7" w:rsidRPr="00A22647" w:rsidRDefault="006A4BD7" w:rsidP="006E51CB">
      <w:pPr>
        <w:tabs>
          <w:tab w:val="left" w:pos="3600"/>
        </w:tabs>
        <w:spacing w:line="360" w:lineRule="auto"/>
        <w:ind w:left="360"/>
        <w:jc w:val="both"/>
        <w:rPr>
          <w:rFonts w:asciiTheme="minorHAnsi" w:hAnsiTheme="minorHAnsi" w:cstheme="minorHAnsi"/>
        </w:rPr>
      </w:pPr>
      <w:r w:rsidRPr="00A22647">
        <w:rPr>
          <w:rFonts w:asciiTheme="minorHAnsi" w:hAnsiTheme="minorHAnsi" w:cstheme="minorHAnsi"/>
          <w:b/>
        </w:rPr>
        <w:t>Rationale:</w:t>
      </w:r>
      <w:r w:rsidRPr="00A22647">
        <w:rPr>
          <w:rFonts w:asciiTheme="minorHAnsi" w:hAnsiTheme="minorHAnsi" w:cstheme="minorHAnsi"/>
        </w:rPr>
        <w:t xml:space="preserve"> </w:t>
      </w:r>
    </w:p>
    <w:p w:rsidR="006A4BD7" w:rsidRPr="00A22647" w:rsidRDefault="006A4BD7" w:rsidP="006E51CB">
      <w:pPr>
        <w:tabs>
          <w:tab w:val="left" w:pos="3600"/>
        </w:tabs>
        <w:spacing w:line="360" w:lineRule="auto"/>
        <w:ind w:left="360"/>
        <w:jc w:val="both"/>
        <w:rPr>
          <w:rFonts w:asciiTheme="minorHAnsi" w:hAnsiTheme="minorHAnsi" w:cstheme="minorHAnsi"/>
        </w:rPr>
      </w:pPr>
      <w:r w:rsidRPr="00A22647">
        <w:rPr>
          <w:rFonts w:asciiTheme="minorHAnsi" w:hAnsiTheme="minorHAnsi" w:cstheme="minorHAnsi"/>
        </w:rPr>
        <w:t>Living camels provide a number of raw materials that can create additional income for camel breeders and form the basis of small, medium and micro-enterprises. These include hair/wool and poo that can be used to create a variety of Rajasthan typic</w:t>
      </w:r>
      <w:r w:rsidR="00182431">
        <w:rPr>
          <w:rFonts w:asciiTheme="minorHAnsi" w:hAnsiTheme="minorHAnsi" w:cstheme="minorHAnsi"/>
        </w:rPr>
        <w:t>al</w:t>
      </w:r>
      <w:r w:rsidRPr="00A22647">
        <w:rPr>
          <w:rFonts w:asciiTheme="minorHAnsi" w:hAnsiTheme="minorHAnsi" w:cstheme="minorHAnsi"/>
        </w:rPr>
        <w:t xml:space="preserve"> lifestyle products. Experiences already exist, but need investment and up-scaling</w:t>
      </w:r>
    </w:p>
    <w:p w:rsidR="006A4BD7" w:rsidRPr="00A22647" w:rsidRDefault="006A4BD7" w:rsidP="006E51CB">
      <w:pPr>
        <w:tabs>
          <w:tab w:val="left" w:pos="3600"/>
        </w:tabs>
        <w:spacing w:line="360" w:lineRule="auto"/>
        <w:ind w:left="360"/>
        <w:jc w:val="both"/>
        <w:rPr>
          <w:rFonts w:asciiTheme="minorHAnsi" w:hAnsiTheme="minorHAnsi" w:cstheme="minorHAnsi"/>
        </w:rPr>
      </w:pPr>
    </w:p>
    <w:p w:rsidR="006A4BD7" w:rsidRPr="00A22647" w:rsidRDefault="006A4BD7" w:rsidP="006E51CB">
      <w:pPr>
        <w:tabs>
          <w:tab w:val="left" w:pos="3600"/>
        </w:tabs>
        <w:spacing w:line="360" w:lineRule="auto"/>
        <w:ind w:left="360"/>
        <w:jc w:val="both"/>
        <w:rPr>
          <w:rFonts w:asciiTheme="minorHAnsi" w:hAnsiTheme="minorHAnsi" w:cstheme="minorHAnsi"/>
          <w:b/>
        </w:rPr>
      </w:pPr>
      <w:r w:rsidRPr="00A22647">
        <w:rPr>
          <w:rFonts w:asciiTheme="minorHAnsi" w:hAnsiTheme="minorHAnsi" w:cstheme="minorHAnsi"/>
          <w:b/>
        </w:rPr>
        <w:t>Recommendations:</w:t>
      </w:r>
    </w:p>
    <w:p w:rsidR="006A4BD7" w:rsidRPr="00A22647" w:rsidRDefault="006A4BD7" w:rsidP="006E51CB">
      <w:pPr>
        <w:pStyle w:val="Listenabsatz"/>
        <w:numPr>
          <w:ilvl w:val="0"/>
          <w:numId w:val="18"/>
        </w:numPr>
        <w:tabs>
          <w:tab w:val="left" w:pos="3600"/>
        </w:tabs>
        <w:spacing w:line="360" w:lineRule="auto"/>
        <w:jc w:val="both"/>
        <w:rPr>
          <w:rFonts w:asciiTheme="minorHAnsi" w:hAnsiTheme="minorHAnsi" w:cstheme="minorHAnsi"/>
        </w:rPr>
      </w:pPr>
      <w:r w:rsidRPr="00A22647">
        <w:rPr>
          <w:rFonts w:asciiTheme="minorHAnsi" w:hAnsiTheme="minorHAnsi" w:cstheme="minorHAnsi"/>
        </w:rPr>
        <w:t>Incentivize research and training institutes to develop new technologies and designs for products made from camel raw materials, e.g. camel poo paper, camel wool appareil and home furniture, camel milk soaps and lotions.</w:t>
      </w:r>
    </w:p>
    <w:p w:rsidR="006A4BD7" w:rsidRPr="00A22647" w:rsidRDefault="006A4BD7" w:rsidP="006E51CB">
      <w:pPr>
        <w:pStyle w:val="Listenabsatz"/>
        <w:numPr>
          <w:ilvl w:val="0"/>
          <w:numId w:val="18"/>
        </w:numPr>
        <w:tabs>
          <w:tab w:val="left" w:pos="3600"/>
        </w:tabs>
        <w:spacing w:line="360" w:lineRule="auto"/>
        <w:jc w:val="both"/>
        <w:rPr>
          <w:rFonts w:asciiTheme="minorHAnsi" w:hAnsiTheme="minorHAnsi" w:cstheme="minorHAnsi"/>
        </w:rPr>
      </w:pPr>
      <w:r w:rsidRPr="00A22647">
        <w:rPr>
          <w:rFonts w:asciiTheme="minorHAnsi" w:hAnsiTheme="minorHAnsi" w:cstheme="minorHAnsi"/>
        </w:rPr>
        <w:t xml:space="preserve">Provide subsidies to artisans and micro-enterprises, </w:t>
      </w:r>
      <w:r w:rsidR="007F7E12">
        <w:rPr>
          <w:rFonts w:asciiTheme="minorHAnsi" w:hAnsiTheme="minorHAnsi" w:cstheme="minorHAnsi"/>
        </w:rPr>
        <w:t>processing and working with camel raw materials.</w:t>
      </w:r>
    </w:p>
    <w:p w:rsidR="006A4BD7" w:rsidRPr="00A22647" w:rsidRDefault="007F7E12" w:rsidP="006E51CB">
      <w:pPr>
        <w:pStyle w:val="Listenabsatz"/>
        <w:numPr>
          <w:ilvl w:val="0"/>
          <w:numId w:val="18"/>
        </w:numPr>
        <w:tabs>
          <w:tab w:val="left" w:pos="3600"/>
        </w:tabs>
        <w:spacing w:line="360" w:lineRule="auto"/>
        <w:jc w:val="both"/>
        <w:rPr>
          <w:rFonts w:asciiTheme="minorHAnsi" w:hAnsiTheme="minorHAnsi" w:cstheme="minorHAnsi"/>
        </w:rPr>
      </w:pPr>
      <w:r>
        <w:rPr>
          <w:rFonts w:asciiTheme="minorHAnsi" w:hAnsiTheme="minorHAnsi" w:cstheme="minorHAnsi"/>
        </w:rPr>
        <w:lastRenderedPageBreak/>
        <w:t>Hold</w:t>
      </w:r>
      <w:r w:rsidR="006A4BD7" w:rsidRPr="00A22647">
        <w:rPr>
          <w:rFonts w:asciiTheme="minorHAnsi" w:hAnsiTheme="minorHAnsi" w:cstheme="minorHAnsi"/>
        </w:rPr>
        <w:t xml:space="preserve"> competition</w:t>
      </w:r>
      <w:r>
        <w:rPr>
          <w:rFonts w:asciiTheme="minorHAnsi" w:hAnsiTheme="minorHAnsi" w:cstheme="minorHAnsi"/>
        </w:rPr>
        <w:t>s for design students and professionals to create the most attractive designs for camel products.</w:t>
      </w:r>
    </w:p>
    <w:p w:rsidR="006A4BD7" w:rsidRPr="00A22647" w:rsidRDefault="006A4BD7" w:rsidP="006E51CB">
      <w:pPr>
        <w:tabs>
          <w:tab w:val="left" w:pos="3600"/>
        </w:tabs>
        <w:spacing w:line="360" w:lineRule="auto"/>
        <w:ind w:left="360"/>
        <w:jc w:val="both"/>
        <w:rPr>
          <w:rFonts w:asciiTheme="minorHAnsi" w:hAnsiTheme="minorHAnsi" w:cstheme="minorHAnsi"/>
        </w:rPr>
      </w:pPr>
    </w:p>
    <w:p w:rsidR="006A4BD7" w:rsidRPr="00A22647" w:rsidRDefault="006A4BD7" w:rsidP="006E51CB">
      <w:pPr>
        <w:pStyle w:val="berschrift2"/>
        <w:numPr>
          <w:ilvl w:val="1"/>
          <w:numId w:val="1"/>
        </w:numPr>
        <w:spacing w:line="360" w:lineRule="auto"/>
        <w:jc w:val="both"/>
        <w:rPr>
          <w:rFonts w:asciiTheme="minorHAnsi" w:hAnsiTheme="minorHAnsi" w:cstheme="minorHAnsi"/>
        </w:rPr>
      </w:pPr>
      <w:bookmarkStart w:id="48" w:name="_Toc496613131"/>
      <w:bookmarkStart w:id="49" w:name="_Toc496613228"/>
      <w:r w:rsidRPr="00A22647">
        <w:rPr>
          <w:rFonts w:asciiTheme="minorHAnsi" w:hAnsiTheme="minorHAnsi" w:cstheme="minorHAnsi"/>
        </w:rPr>
        <w:t>Incentivize heritage and other hotels to utilize and showcase camel products</w:t>
      </w:r>
      <w:bookmarkEnd w:id="48"/>
      <w:bookmarkEnd w:id="49"/>
      <w:r w:rsidRPr="00A22647">
        <w:rPr>
          <w:rFonts w:asciiTheme="minorHAnsi" w:hAnsiTheme="minorHAnsi" w:cstheme="minorHAnsi"/>
        </w:rPr>
        <w:t xml:space="preserve"> </w:t>
      </w:r>
    </w:p>
    <w:p w:rsidR="006A4BD7" w:rsidRPr="00A22647" w:rsidRDefault="006A4BD7" w:rsidP="006E51CB">
      <w:pPr>
        <w:spacing w:line="360" w:lineRule="auto"/>
        <w:jc w:val="both"/>
        <w:rPr>
          <w:rFonts w:asciiTheme="minorHAnsi" w:hAnsiTheme="minorHAnsi" w:cstheme="minorHAnsi"/>
        </w:rPr>
      </w:pPr>
    </w:p>
    <w:p w:rsidR="002D2937" w:rsidRPr="00A22647" w:rsidRDefault="006A4BD7" w:rsidP="006E51CB">
      <w:pPr>
        <w:spacing w:line="360" w:lineRule="auto"/>
        <w:jc w:val="both"/>
        <w:rPr>
          <w:rFonts w:asciiTheme="minorHAnsi" w:hAnsiTheme="minorHAnsi" w:cstheme="minorHAnsi"/>
        </w:rPr>
      </w:pPr>
      <w:r w:rsidRPr="00A22647">
        <w:rPr>
          <w:rFonts w:asciiTheme="minorHAnsi" w:hAnsiTheme="minorHAnsi" w:cstheme="minorHAnsi"/>
        </w:rPr>
        <w:t>Tourists are always looking for typical local products to take home and thereby can spread interest and curiosity about camels.</w:t>
      </w:r>
      <w:r w:rsidR="0017494A" w:rsidRPr="00A22647">
        <w:rPr>
          <w:rFonts w:asciiTheme="minorHAnsi" w:hAnsiTheme="minorHAnsi" w:cstheme="minorHAnsi"/>
        </w:rPr>
        <w:t xml:space="preserve"> </w:t>
      </w:r>
    </w:p>
    <w:p w:rsidR="006A4BD7" w:rsidRPr="00A22647" w:rsidRDefault="006A4BD7" w:rsidP="006E51CB">
      <w:pPr>
        <w:pStyle w:val="Listenabsatz"/>
        <w:numPr>
          <w:ilvl w:val="0"/>
          <w:numId w:val="19"/>
        </w:numPr>
        <w:spacing w:line="360" w:lineRule="auto"/>
        <w:jc w:val="both"/>
        <w:rPr>
          <w:rFonts w:asciiTheme="minorHAnsi" w:hAnsiTheme="minorHAnsi" w:cstheme="minorHAnsi"/>
        </w:rPr>
      </w:pPr>
      <w:r w:rsidRPr="00A22647">
        <w:rPr>
          <w:rFonts w:asciiTheme="minorHAnsi" w:hAnsiTheme="minorHAnsi" w:cstheme="minorHAnsi"/>
        </w:rPr>
        <w:t>Interest Rajasthan heritage hotels to use camel milk soaps, offer camel milk chai and camelcino, decorate rooms with camel hair rugs and write the menu on camel poo paper.</w:t>
      </w:r>
    </w:p>
    <w:p w:rsidR="006A4BD7" w:rsidRPr="00A22647" w:rsidRDefault="006A4BD7" w:rsidP="006E51CB">
      <w:pPr>
        <w:pStyle w:val="Listenabsatz"/>
        <w:numPr>
          <w:ilvl w:val="0"/>
          <w:numId w:val="19"/>
        </w:numPr>
        <w:spacing w:line="360" w:lineRule="auto"/>
        <w:jc w:val="both"/>
        <w:rPr>
          <w:rFonts w:asciiTheme="minorHAnsi" w:hAnsiTheme="minorHAnsi" w:cstheme="minorHAnsi"/>
        </w:rPr>
      </w:pPr>
      <w:r w:rsidRPr="00A22647">
        <w:rPr>
          <w:rFonts w:asciiTheme="minorHAnsi" w:hAnsiTheme="minorHAnsi" w:cstheme="minorHAnsi"/>
        </w:rPr>
        <w:t>Link this to the SMMEs that are producing the products</w:t>
      </w:r>
    </w:p>
    <w:p w:rsidR="006A4BD7" w:rsidRPr="00A22647" w:rsidRDefault="006A4BD7" w:rsidP="006E51CB">
      <w:pPr>
        <w:pStyle w:val="Listenabsatz"/>
        <w:numPr>
          <w:ilvl w:val="0"/>
          <w:numId w:val="19"/>
        </w:numPr>
        <w:spacing w:line="360" w:lineRule="auto"/>
        <w:jc w:val="both"/>
        <w:rPr>
          <w:rFonts w:asciiTheme="minorHAnsi" w:hAnsiTheme="minorHAnsi" w:cstheme="minorHAnsi"/>
        </w:rPr>
      </w:pPr>
      <w:r w:rsidRPr="00A22647">
        <w:rPr>
          <w:rFonts w:asciiTheme="minorHAnsi" w:hAnsiTheme="minorHAnsi" w:cstheme="minorHAnsi"/>
        </w:rPr>
        <w:t xml:space="preserve">Link this to the new Rajasthan tourism logo </w:t>
      </w:r>
    </w:p>
    <w:p w:rsidR="006A4BD7" w:rsidRPr="00A22647" w:rsidRDefault="006A4BD7" w:rsidP="006E51CB">
      <w:pPr>
        <w:spacing w:line="360" w:lineRule="auto"/>
        <w:jc w:val="both"/>
        <w:rPr>
          <w:rFonts w:asciiTheme="minorHAnsi" w:hAnsiTheme="minorHAnsi" w:cstheme="minorHAnsi"/>
        </w:rPr>
      </w:pPr>
    </w:p>
    <w:p w:rsidR="006A4BD7" w:rsidRPr="00A22647" w:rsidRDefault="006A4BD7" w:rsidP="006E51CB">
      <w:pPr>
        <w:spacing w:line="360" w:lineRule="auto"/>
        <w:jc w:val="both"/>
        <w:rPr>
          <w:rFonts w:asciiTheme="minorHAnsi" w:hAnsiTheme="minorHAnsi" w:cstheme="minorHAnsi"/>
          <w:b/>
        </w:rPr>
      </w:pPr>
    </w:p>
    <w:p w:rsidR="006A4BD7" w:rsidRPr="00A22647" w:rsidRDefault="006A4BD7" w:rsidP="006E51CB">
      <w:pPr>
        <w:pStyle w:val="berschrift2"/>
        <w:numPr>
          <w:ilvl w:val="1"/>
          <w:numId w:val="1"/>
        </w:numPr>
        <w:spacing w:line="360" w:lineRule="auto"/>
        <w:jc w:val="both"/>
        <w:rPr>
          <w:rFonts w:asciiTheme="minorHAnsi" w:hAnsiTheme="minorHAnsi" w:cstheme="minorHAnsi"/>
        </w:rPr>
      </w:pPr>
      <w:bookmarkStart w:id="50" w:name="_Toc496613132"/>
      <w:bookmarkStart w:id="51" w:name="_Toc496613229"/>
      <w:r w:rsidRPr="00A22647">
        <w:rPr>
          <w:rFonts w:asciiTheme="minorHAnsi" w:hAnsiTheme="minorHAnsi" w:cstheme="minorHAnsi"/>
        </w:rPr>
        <w:t>Set up a separate and innovative institution along a Public Private Partnership to anchor Camel Conservation</w:t>
      </w:r>
      <w:bookmarkEnd w:id="50"/>
      <w:bookmarkEnd w:id="51"/>
      <w:r w:rsidRPr="00A22647">
        <w:rPr>
          <w:rFonts w:asciiTheme="minorHAnsi" w:hAnsiTheme="minorHAnsi" w:cstheme="minorHAnsi"/>
        </w:rPr>
        <w:t xml:space="preserve"> </w:t>
      </w:r>
    </w:p>
    <w:p w:rsidR="006A4BD7" w:rsidRPr="00A22647" w:rsidRDefault="006A4BD7" w:rsidP="006E51CB">
      <w:pPr>
        <w:spacing w:line="360" w:lineRule="auto"/>
        <w:jc w:val="both"/>
        <w:rPr>
          <w:rFonts w:asciiTheme="minorHAnsi" w:hAnsiTheme="minorHAnsi" w:cstheme="minorHAnsi"/>
        </w:rPr>
      </w:pPr>
    </w:p>
    <w:p w:rsidR="006A4BD7" w:rsidRPr="00A22647" w:rsidRDefault="006A4BD7" w:rsidP="006E51CB">
      <w:pPr>
        <w:tabs>
          <w:tab w:val="left" w:pos="3600"/>
        </w:tabs>
        <w:spacing w:line="360" w:lineRule="auto"/>
        <w:ind w:left="360"/>
        <w:jc w:val="both"/>
        <w:rPr>
          <w:rFonts w:asciiTheme="minorHAnsi" w:hAnsiTheme="minorHAnsi" w:cstheme="minorHAnsi"/>
        </w:rPr>
      </w:pPr>
      <w:r w:rsidRPr="00A22647">
        <w:rPr>
          <w:rFonts w:asciiTheme="minorHAnsi" w:hAnsiTheme="minorHAnsi" w:cstheme="minorHAnsi"/>
          <w:b/>
        </w:rPr>
        <w:t>Rationale</w:t>
      </w:r>
      <w:r w:rsidRPr="00A22647">
        <w:rPr>
          <w:rFonts w:asciiTheme="minorHAnsi" w:hAnsiTheme="minorHAnsi" w:cstheme="minorHAnsi"/>
        </w:rPr>
        <w:t>: The existing institutions are not in a position to achieve this cross-sectoral task. It needs a combination of private enterprise and an enabling policy environment to make camels in Rajasthan great again.</w:t>
      </w:r>
    </w:p>
    <w:p w:rsidR="006A4BD7" w:rsidRPr="00A22647" w:rsidRDefault="006A4BD7" w:rsidP="006E51CB">
      <w:pPr>
        <w:tabs>
          <w:tab w:val="left" w:pos="3600"/>
        </w:tabs>
        <w:spacing w:line="360" w:lineRule="auto"/>
        <w:ind w:left="360"/>
        <w:jc w:val="both"/>
        <w:rPr>
          <w:rFonts w:asciiTheme="minorHAnsi" w:hAnsiTheme="minorHAnsi" w:cstheme="minorHAnsi"/>
        </w:rPr>
      </w:pPr>
    </w:p>
    <w:p w:rsidR="006A4BD7" w:rsidRPr="00A22647" w:rsidRDefault="006A4BD7" w:rsidP="006E51CB">
      <w:pPr>
        <w:tabs>
          <w:tab w:val="left" w:pos="3600"/>
        </w:tabs>
        <w:spacing w:line="360" w:lineRule="auto"/>
        <w:ind w:left="360"/>
        <w:jc w:val="both"/>
        <w:rPr>
          <w:rFonts w:asciiTheme="minorHAnsi" w:hAnsiTheme="minorHAnsi" w:cstheme="minorHAnsi"/>
        </w:rPr>
      </w:pPr>
      <w:r w:rsidRPr="00A22647">
        <w:rPr>
          <w:rFonts w:asciiTheme="minorHAnsi" w:hAnsiTheme="minorHAnsi" w:cstheme="minorHAnsi"/>
          <w:b/>
        </w:rPr>
        <w:t>Recommendation:</w:t>
      </w:r>
      <w:r w:rsidR="002D2937" w:rsidRPr="00A22647">
        <w:rPr>
          <w:rFonts w:asciiTheme="minorHAnsi" w:hAnsiTheme="minorHAnsi" w:cstheme="minorHAnsi"/>
          <w:b/>
        </w:rPr>
        <w:t xml:space="preserve"> </w:t>
      </w:r>
      <w:r w:rsidRPr="00A22647">
        <w:rPr>
          <w:rFonts w:asciiTheme="minorHAnsi" w:hAnsiTheme="minorHAnsi" w:cstheme="minorHAnsi"/>
        </w:rPr>
        <w:t>As first step, bring together a group of enlightened business people, PR specialists and enlightened government officials to form a high-level action committee.</w:t>
      </w:r>
    </w:p>
    <w:p w:rsidR="0017494A" w:rsidRPr="00A22647" w:rsidRDefault="0017494A" w:rsidP="006E51CB">
      <w:pPr>
        <w:pStyle w:val="berschrift1"/>
        <w:spacing w:before="0" w:line="360" w:lineRule="auto"/>
        <w:jc w:val="both"/>
        <w:rPr>
          <w:rFonts w:asciiTheme="minorHAnsi" w:hAnsiTheme="minorHAnsi" w:cstheme="minorHAnsi"/>
          <w:color w:val="000000"/>
        </w:rPr>
      </w:pPr>
    </w:p>
    <w:p w:rsidR="00D12F35" w:rsidRPr="00A22647" w:rsidRDefault="002D2937" w:rsidP="00951C18">
      <w:pPr>
        <w:pStyle w:val="berschrift1"/>
      </w:pPr>
      <w:r w:rsidRPr="00A22647">
        <w:br w:type="page"/>
      </w:r>
      <w:bookmarkStart w:id="52" w:name="_Toc496613133"/>
      <w:bookmarkStart w:id="53" w:name="_Toc496613230"/>
      <w:r w:rsidR="00951C18">
        <w:lastRenderedPageBreak/>
        <w:t>Annex 1</w:t>
      </w:r>
      <w:r w:rsidR="00044FB4" w:rsidRPr="00A22647">
        <w:t xml:space="preserve">: </w:t>
      </w:r>
      <w:r w:rsidR="00B268C1">
        <w:t>Supporting</w:t>
      </w:r>
      <w:r w:rsidR="00D12F35" w:rsidRPr="00A22647">
        <w:t xml:space="preserve"> </w:t>
      </w:r>
      <w:r w:rsidR="00840FA6" w:rsidRPr="00A22647">
        <w:t>National and International Legislations and Policies</w:t>
      </w:r>
      <w:bookmarkEnd w:id="52"/>
      <w:bookmarkEnd w:id="53"/>
    </w:p>
    <w:p w:rsidR="00176047" w:rsidRPr="00A22647" w:rsidRDefault="00176047" w:rsidP="006E51CB">
      <w:pPr>
        <w:spacing w:after="0" w:line="360" w:lineRule="auto"/>
        <w:contextualSpacing/>
        <w:jc w:val="both"/>
        <w:rPr>
          <w:rFonts w:asciiTheme="minorHAnsi" w:hAnsiTheme="minorHAnsi" w:cstheme="minorHAnsi"/>
          <w:b/>
          <w:bCs/>
        </w:rPr>
      </w:pPr>
    </w:p>
    <w:p w:rsidR="00A254FC" w:rsidRPr="00A22647" w:rsidRDefault="00A254FC" w:rsidP="00951C18">
      <w:pPr>
        <w:pStyle w:val="berschrift2"/>
      </w:pPr>
      <w:bookmarkStart w:id="54" w:name="_Toc496613134"/>
      <w:bookmarkStart w:id="55" w:name="_Toc496613231"/>
      <w:r w:rsidRPr="00A22647">
        <w:t>The Biological Diversity Act of 2002 and the Biological Diversity Rules of 2004</w:t>
      </w:r>
      <w:bookmarkEnd w:id="54"/>
      <w:bookmarkEnd w:id="55"/>
      <w:r w:rsidRPr="00A22647">
        <w:t xml:space="preserve">  </w:t>
      </w:r>
    </w:p>
    <w:p w:rsidR="00A254FC" w:rsidRPr="00A22647" w:rsidRDefault="00A254FC"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The Biological Diversity Act of 2002 in its efforts to fulfil</w:t>
      </w:r>
      <w:r w:rsidR="007F7E12">
        <w:rPr>
          <w:rFonts w:asciiTheme="minorHAnsi" w:hAnsiTheme="minorHAnsi" w:cstheme="minorHAnsi"/>
          <w:color w:val="000000"/>
        </w:rPr>
        <w:t>l</w:t>
      </w:r>
      <w:r w:rsidRPr="00A22647">
        <w:rPr>
          <w:rFonts w:asciiTheme="minorHAnsi" w:hAnsiTheme="minorHAnsi" w:cstheme="minorHAnsi"/>
          <w:color w:val="000000"/>
        </w:rPr>
        <w:t xml:space="preserve"> India's commitments under the Convention on Biological Diversity provides for the conservation of biological diversity, sustainable use of its components and the fair and equitable sharing of benefits arising from the use of such biological diversity and associated traditional knowledge (TK). The Biological Diversity Act sets up the National Biodiversity Authority (NBA) and the Biological Diversity Rules of 2004 lists the functions of the NBA as including regulating access to biological resources and associated TK for commercial and research purposes. The NBA is also empowered to advise the Central Government on any matter relating to the conservation and sustainable use of biodiversity and associated TK and the fair and equitable sharing of benefits arising from the utilization of biological resources and associated TK. The Biological Diversity Act among other things requires the Central Government under Section 36 to promote the conservation and sustainable use of biological diversity through in situ conservation and minimize the adverse effects on biological diversity of any project undertaken through environmental impact assessments that includes public participation. The Central Government is tasked with ensuring respect and protection of associated TK of local communities in accordance with the recommendations of the NBA including registration of TK and other sui generis methods for its protection. Under Sec 38 the Central Government is also required to preserve and protect those species that are on the verge of extinction.  </w:t>
      </w:r>
    </w:p>
    <w:p w:rsidR="00176047" w:rsidRPr="00A22647" w:rsidRDefault="00176047" w:rsidP="006E51CB">
      <w:pPr>
        <w:spacing w:after="0" w:line="360" w:lineRule="auto"/>
        <w:contextualSpacing/>
        <w:jc w:val="both"/>
        <w:rPr>
          <w:rFonts w:asciiTheme="minorHAnsi" w:hAnsiTheme="minorHAnsi" w:cstheme="minorHAnsi"/>
          <w:color w:val="000000"/>
        </w:rPr>
      </w:pPr>
    </w:p>
    <w:p w:rsidR="00A254FC" w:rsidRPr="00A22647" w:rsidRDefault="00A254FC"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In order to ensure the effective fulfi</w:t>
      </w:r>
      <w:r w:rsidR="00357D1B">
        <w:rPr>
          <w:rFonts w:asciiTheme="minorHAnsi" w:hAnsiTheme="minorHAnsi" w:cstheme="minorHAnsi"/>
          <w:color w:val="000000"/>
        </w:rPr>
        <w:t>l</w:t>
      </w:r>
      <w:r w:rsidRPr="00A22647">
        <w:rPr>
          <w:rFonts w:asciiTheme="minorHAnsi" w:hAnsiTheme="minorHAnsi" w:cstheme="minorHAnsi"/>
          <w:color w:val="000000"/>
        </w:rPr>
        <w:t xml:space="preserve">lment of the role of the NBA at a local level, local bodies such as the Panchayats or Municipalities are required under Sec 41 to set up Biodiversity Management Committees (BMCs) to promote conservation and sustainable use and documentation of biological diversity and associated TK. The NBA and the State Biodiversity Boards would consult with the BMCs while taking any decision relating to the use of biological resources and associated TK within the territorial jurisdiction of the BMC. Under Rule 22 (6) of the Biological Diversity Rules of 2004 the main function of the BMC is to prepare a Peoples Biodiversity Register in consultation with the local people which shall contain comprehensive information on availability and knowledge of local biological resources and their associated TK. The Biological Diversity Act under Sec 21 envisages that the NBA will base its approval regarding any application for access to biological resources or associated TK on the whether a mutually agreed terms and fair and equitable benefit sharing has been negotiated with the local community that provides such resource or associated TK (benefit claimers according to Sec 2 (a) of the Biological </w:t>
      </w:r>
      <w:r w:rsidRPr="00A22647">
        <w:rPr>
          <w:rFonts w:asciiTheme="minorHAnsi" w:hAnsiTheme="minorHAnsi" w:cstheme="minorHAnsi"/>
          <w:color w:val="000000"/>
        </w:rPr>
        <w:lastRenderedPageBreak/>
        <w:t>Diversity Act). The local community or benefit claimers in question will be identified according to the Peoples Biodiversity Register under the territorial jurisdiction of the local BMC.</w:t>
      </w:r>
    </w:p>
    <w:p w:rsidR="00A254FC" w:rsidRPr="00A22647" w:rsidRDefault="00A254FC" w:rsidP="006E51CB">
      <w:pPr>
        <w:spacing w:after="0" w:line="360" w:lineRule="auto"/>
        <w:contextualSpacing/>
        <w:jc w:val="both"/>
        <w:rPr>
          <w:rFonts w:asciiTheme="minorHAnsi" w:hAnsiTheme="minorHAnsi" w:cstheme="minorHAnsi"/>
          <w:color w:val="000000"/>
        </w:rPr>
      </w:pPr>
    </w:p>
    <w:p w:rsidR="004C61FB" w:rsidRPr="00A22647" w:rsidRDefault="004C61FB" w:rsidP="00951C18">
      <w:pPr>
        <w:pStyle w:val="berschrift2"/>
      </w:pPr>
      <w:bookmarkStart w:id="56" w:name="_Toc496613135"/>
      <w:bookmarkStart w:id="57" w:name="_Toc496613232"/>
      <w:r w:rsidRPr="00A22647">
        <w:t>The Scheduled Tribes and other Traditional Forest Dwellers (Recognition of Forest Rights) Act, 2006</w:t>
      </w:r>
      <w:bookmarkEnd w:id="56"/>
      <w:bookmarkEnd w:id="57"/>
      <w:r w:rsidRPr="00A22647">
        <w:t xml:space="preserve">  </w:t>
      </w:r>
    </w:p>
    <w:p w:rsidR="00A254FC" w:rsidRPr="00A22647" w:rsidRDefault="004C61FB"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The preamble of the Forest Rights Act in accordance with Art 8j of the Convention on Biological Diversity recognizes that the forest dwelling scheduled tribes and other traditional forest dwellers are integral to the survival of the forest ecosystem.  The Forest Act seeks to address the long term insecurity of land tenure and of these communities and therefore recognizes the rights of forest dwelling tribes and other traditional forest dwellers, which include nomadic or settled pastoralists, on all forest lands.</w:t>
      </w:r>
    </w:p>
    <w:p w:rsidR="004C61FB" w:rsidRPr="00A22647" w:rsidRDefault="004C61FB" w:rsidP="006E51CB">
      <w:pPr>
        <w:spacing w:after="0" w:line="360" w:lineRule="auto"/>
        <w:contextualSpacing/>
        <w:jc w:val="both"/>
        <w:rPr>
          <w:rFonts w:asciiTheme="minorHAnsi" w:hAnsiTheme="minorHAnsi" w:cstheme="minorHAnsi"/>
          <w:color w:val="000000"/>
        </w:rPr>
      </w:pPr>
    </w:p>
    <w:p w:rsidR="004C61FB" w:rsidRPr="00A22647" w:rsidRDefault="004C61FB" w:rsidP="00951C18">
      <w:pPr>
        <w:pStyle w:val="berschrift2"/>
      </w:pPr>
      <w:bookmarkStart w:id="58" w:name="_Toc496613136"/>
      <w:bookmarkStart w:id="59" w:name="_Toc496613233"/>
      <w:r w:rsidRPr="00A22647">
        <w:t>N</w:t>
      </w:r>
      <w:r w:rsidR="008E7E21" w:rsidRPr="00A22647">
        <w:t>ational Policy for Farmers</w:t>
      </w:r>
      <w:bookmarkEnd w:id="58"/>
      <w:bookmarkEnd w:id="59"/>
      <w:r w:rsidRPr="00A22647">
        <w:t xml:space="preserve">  </w:t>
      </w:r>
    </w:p>
    <w:p w:rsidR="004C61FB" w:rsidRPr="00A22647" w:rsidRDefault="004C61FB"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The National Policy for Farmers (NPF – 2007) is an attempt to reorient agricultural policy to take a more holistic vision of agricultural production to include a focus on socio-economic wellbeing. Animal genetic resources and pastoralists are among the areas it focuses on to achieve in situ conservation according to the NBA.   </w:t>
      </w:r>
    </w:p>
    <w:p w:rsidR="004C61FB" w:rsidRPr="00A22647" w:rsidRDefault="004C61FB"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The NPF acknowledges livestock keepers’ inherent rights to continue to use and develop their own breeding stock and breeding practices and calls on the government to recognize these rights, acknowledge livestock keepers’ contribution to the national economy, and adapt its policies and legal frameworks accordingly. As part of this effort, it underscores the need to document the indigenous knowledge of pastoral communities about animal conservation, maintenance and breeding.   </w:t>
      </w:r>
    </w:p>
    <w:p w:rsidR="004C61FB" w:rsidRPr="00A22647" w:rsidRDefault="004C61FB"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To achieve these aims, the NPF calls for: </w:t>
      </w:r>
    </w:p>
    <w:p w:rsidR="004C61FB" w:rsidRPr="00A22647" w:rsidRDefault="004C61FB" w:rsidP="006E51CB">
      <w:pPr>
        <w:numPr>
          <w:ilvl w:val="0"/>
          <w:numId w:val="2"/>
        </w:numPr>
        <w:spacing w:after="0" w:line="360" w:lineRule="auto"/>
        <w:ind w:left="360"/>
        <w:contextualSpacing/>
        <w:jc w:val="both"/>
        <w:rPr>
          <w:rFonts w:asciiTheme="minorHAnsi" w:hAnsiTheme="minorHAnsi" w:cstheme="minorHAnsi"/>
          <w:color w:val="000000"/>
        </w:rPr>
      </w:pPr>
      <w:r w:rsidRPr="00A22647">
        <w:rPr>
          <w:rFonts w:asciiTheme="minorHAnsi" w:hAnsiTheme="minorHAnsi" w:cstheme="minorHAnsi"/>
          <w:color w:val="000000"/>
        </w:rPr>
        <w:t xml:space="preserve">Restoration of traditional grazing rights and camping rights in respect of forest areas and in those areas earmarked for grazing purpose in village common lands; </w:t>
      </w:r>
    </w:p>
    <w:p w:rsidR="004C61FB" w:rsidRPr="00A22647" w:rsidRDefault="004C61FB" w:rsidP="006E51CB">
      <w:pPr>
        <w:numPr>
          <w:ilvl w:val="0"/>
          <w:numId w:val="2"/>
        </w:numPr>
        <w:spacing w:after="0" w:line="360" w:lineRule="auto"/>
        <w:ind w:left="360"/>
        <w:contextualSpacing/>
        <w:jc w:val="both"/>
        <w:rPr>
          <w:rFonts w:asciiTheme="minorHAnsi" w:hAnsiTheme="minorHAnsi" w:cstheme="minorHAnsi"/>
          <w:color w:val="000000"/>
        </w:rPr>
      </w:pPr>
      <w:r w:rsidRPr="00A22647">
        <w:rPr>
          <w:rFonts w:asciiTheme="minorHAnsi" w:hAnsiTheme="minorHAnsi" w:cstheme="minorHAnsi"/>
          <w:color w:val="000000"/>
        </w:rPr>
        <w:t xml:space="preserve">Formalizing entitlements (including issue of permanent grazing cards) for traditional pastoralists/herders maintaining native animal breeds to enable free access to notified or demarcated grazing sites and migration routes; </w:t>
      </w:r>
    </w:p>
    <w:p w:rsidR="004C61FB" w:rsidRPr="00A22647" w:rsidRDefault="004C61FB" w:rsidP="006E51CB">
      <w:pPr>
        <w:numPr>
          <w:ilvl w:val="0"/>
          <w:numId w:val="2"/>
        </w:numPr>
        <w:spacing w:after="0" w:line="360" w:lineRule="auto"/>
        <w:ind w:left="360"/>
        <w:contextualSpacing/>
        <w:jc w:val="both"/>
        <w:rPr>
          <w:rFonts w:asciiTheme="minorHAnsi" w:hAnsiTheme="minorHAnsi" w:cstheme="minorHAnsi"/>
          <w:color w:val="000000"/>
        </w:rPr>
      </w:pPr>
      <w:r w:rsidRPr="00A22647">
        <w:rPr>
          <w:rFonts w:asciiTheme="minorHAnsi" w:hAnsiTheme="minorHAnsi" w:cstheme="minorHAnsi"/>
          <w:color w:val="000000"/>
        </w:rPr>
        <w:t xml:space="preserve">Conservation and expansion on grazing land and drinking water sources for livestock; </w:t>
      </w:r>
    </w:p>
    <w:p w:rsidR="004C61FB" w:rsidRPr="00A22647" w:rsidRDefault="004C61FB" w:rsidP="006E51CB">
      <w:pPr>
        <w:numPr>
          <w:ilvl w:val="0"/>
          <w:numId w:val="2"/>
        </w:numPr>
        <w:spacing w:after="0" w:line="360" w:lineRule="auto"/>
        <w:ind w:left="360"/>
        <w:contextualSpacing/>
        <w:jc w:val="both"/>
        <w:rPr>
          <w:rFonts w:asciiTheme="minorHAnsi" w:hAnsiTheme="minorHAnsi" w:cstheme="minorHAnsi"/>
          <w:color w:val="000000"/>
        </w:rPr>
      </w:pPr>
      <w:r w:rsidRPr="00A22647">
        <w:rPr>
          <w:rFonts w:asciiTheme="minorHAnsi" w:hAnsiTheme="minorHAnsi" w:cstheme="minorHAnsi"/>
          <w:color w:val="000000"/>
        </w:rPr>
        <w:t xml:space="preserve">Documentation of indigenous livestock breeds to recognize and protect the intellectual property rights of the local communities / individuals conserving these livestock breeds; and </w:t>
      </w:r>
    </w:p>
    <w:p w:rsidR="004C61FB" w:rsidRPr="00A22647" w:rsidRDefault="004C61FB" w:rsidP="006E51CB">
      <w:pPr>
        <w:numPr>
          <w:ilvl w:val="0"/>
          <w:numId w:val="2"/>
        </w:numPr>
        <w:spacing w:after="0" w:line="360" w:lineRule="auto"/>
        <w:ind w:left="360"/>
        <w:contextualSpacing/>
        <w:jc w:val="both"/>
        <w:rPr>
          <w:rFonts w:asciiTheme="minorHAnsi" w:hAnsiTheme="minorHAnsi" w:cstheme="minorHAnsi"/>
          <w:color w:val="000000"/>
        </w:rPr>
      </w:pPr>
      <w:r w:rsidRPr="00A22647">
        <w:rPr>
          <w:rFonts w:asciiTheme="minorHAnsi" w:hAnsiTheme="minorHAnsi" w:cstheme="minorHAnsi"/>
          <w:color w:val="000000"/>
        </w:rPr>
        <w:lastRenderedPageBreak/>
        <w:t xml:space="preserve">Involved of pastoralists in all local natural resource management programs, including village forest committees and joint forest management.  </w:t>
      </w:r>
    </w:p>
    <w:p w:rsidR="002C6232" w:rsidRPr="00A22647" w:rsidRDefault="002C6232" w:rsidP="006E51CB">
      <w:pPr>
        <w:spacing w:after="0" w:line="360" w:lineRule="auto"/>
        <w:contextualSpacing/>
        <w:jc w:val="both"/>
        <w:rPr>
          <w:rFonts w:asciiTheme="minorHAnsi" w:hAnsiTheme="minorHAnsi" w:cstheme="minorHAnsi"/>
          <w:color w:val="000000"/>
        </w:rPr>
      </w:pPr>
    </w:p>
    <w:p w:rsidR="00240903" w:rsidRPr="00A22647" w:rsidRDefault="00240903" w:rsidP="00951C18">
      <w:pPr>
        <w:pStyle w:val="berschrift2"/>
      </w:pPr>
      <w:bookmarkStart w:id="60" w:name="_Toc496613137"/>
      <w:bookmarkStart w:id="61" w:name="_Toc496613234"/>
      <w:r w:rsidRPr="00A22647">
        <w:t>International legislations</w:t>
      </w:r>
      <w:bookmarkEnd w:id="60"/>
      <w:bookmarkEnd w:id="61"/>
    </w:p>
    <w:p w:rsidR="00176047" w:rsidRPr="00A22647" w:rsidRDefault="00176047"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bCs/>
          <w:color w:val="000000"/>
        </w:rPr>
        <w:t>Many countries in the World are working on policy support to pastoralism. Under the World Initiative for Sustainable Pastoralism (</w:t>
      </w:r>
      <w:r w:rsidRPr="00A22647">
        <w:rPr>
          <w:rFonts w:asciiTheme="minorHAnsi" w:hAnsiTheme="minorHAnsi" w:cstheme="minorHAnsi"/>
          <w:color w:val="000000"/>
        </w:rPr>
        <w:t>WISP) “6 partner organisations, in Bolivia, Mongolia, Niger, Sudan, Switzerland and Tanzania, reported positive environmental outcomes in their country as a result of policy changes in favour of mobile pastoralism”</w:t>
      </w:r>
      <w:r w:rsidR="007F7E12">
        <w:rPr>
          <w:rStyle w:val="Funotenzeichen"/>
          <w:rFonts w:asciiTheme="minorHAnsi" w:hAnsiTheme="minorHAnsi" w:cstheme="minorHAnsi"/>
          <w:color w:val="000000"/>
        </w:rPr>
        <w:footnoteReference w:id="6"/>
      </w:r>
      <w:r w:rsidR="007F7E12">
        <w:rPr>
          <w:rFonts w:asciiTheme="minorHAnsi" w:hAnsiTheme="minorHAnsi" w:cstheme="minorHAnsi"/>
          <w:color w:val="000000"/>
        </w:rPr>
        <w:t>.</w:t>
      </w:r>
      <w:r w:rsidRPr="00A22647">
        <w:rPr>
          <w:rFonts w:asciiTheme="minorHAnsi" w:hAnsiTheme="minorHAnsi" w:cstheme="minorHAnsi"/>
          <w:color w:val="000000"/>
        </w:rPr>
        <w:t>Backed by scientific evidence, European Union (EU) policies officially endorse low intensity, transhumant livestock management in Europe as a source of diverse environmental, economic and cultural benefits. Far from seeking to eradicate mobile pastoralism, the European Union explicitly attempts to preserve it, through economic subsidies to livestock farmers, and programmes aimed at marginal grassland areas</w:t>
      </w:r>
      <w:r w:rsidR="007F7E12">
        <w:rPr>
          <w:rStyle w:val="Funotenzeichen"/>
          <w:rFonts w:asciiTheme="minorHAnsi" w:hAnsiTheme="minorHAnsi" w:cstheme="minorHAnsi"/>
          <w:color w:val="000000"/>
        </w:rPr>
        <w:footnoteReference w:id="7"/>
      </w:r>
      <w:r w:rsidR="007F7E12">
        <w:rPr>
          <w:rFonts w:asciiTheme="minorHAnsi" w:hAnsiTheme="minorHAnsi" w:cstheme="minorHAnsi"/>
          <w:color w:val="000000"/>
        </w:rPr>
        <w:t>.</w:t>
      </w:r>
      <w:r w:rsidRPr="00A22647">
        <w:rPr>
          <w:rFonts w:asciiTheme="minorHAnsi" w:hAnsiTheme="minorHAnsi" w:cstheme="minorHAnsi"/>
          <w:color w:val="000000"/>
        </w:rPr>
        <w:t xml:space="preserve"> </w:t>
      </w:r>
    </w:p>
    <w:p w:rsidR="00176047" w:rsidRPr="00A22647" w:rsidRDefault="00176047" w:rsidP="006E51CB">
      <w:pPr>
        <w:spacing w:after="0" w:line="360" w:lineRule="auto"/>
        <w:contextualSpacing/>
        <w:jc w:val="both"/>
        <w:rPr>
          <w:rFonts w:asciiTheme="minorHAnsi" w:hAnsiTheme="minorHAnsi" w:cstheme="minorHAnsi"/>
          <w:color w:val="000000"/>
        </w:rPr>
      </w:pPr>
    </w:p>
    <w:p w:rsidR="00176047" w:rsidRPr="00A22647" w:rsidRDefault="00176047" w:rsidP="00951C18">
      <w:pPr>
        <w:pStyle w:val="berschrift2"/>
      </w:pPr>
      <w:bookmarkStart w:id="62" w:name="_Toc496613138"/>
      <w:bookmarkStart w:id="63" w:name="_Toc496613235"/>
      <w:r w:rsidRPr="00A22647">
        <w:t>The Interlaken Declaration on Animal Genetic Resources</w:t>
      </w:r>
      <w:bookmarkEnd w:id="62"/>
      <w:bookmarkEnd w:id="63"/>
    </w:p>
    <w:p w:rsidR="00240903"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Point 9</w:t>
      </w:r>
      <w:r w:rsidR="00176047" w:rsidRPr="00A22647">
        <w:rPr>
          <w:rFonts w:asciiTheme="minorHAnsi" w:hAnsiTheme="minorHAnsi" w:cstheme="minorHAnsi"/>
          <w:color w:val="000000"/>
        </w:rPr>
        <w:t>:</w:t>
      </w:r>
      <w:r w:rsidRPr="00A22647">
        <w:rPr>
          <w:rFonts w:asciiTheme="minorHAnsi" w:hAnsiTheme="minorHAnsi" w:cstheme="minorHAnsi"/>
          <w:color w:val="000000"/>
        </w:rPr>
        <w:t xml:space="preserve"> recognizes “that the genetic resources of animal species most critical to food security, sustainable livelihoods and human well-being are the result of both natural selection, and directed selection by smallholders, farmers, pastoralists and breeders, throughout the world, over generations”.    </w:t>
      </w:r>
    </w:p>
    <w:p w:rsidR="00240903"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Point 12</w:t>
      </w:r>
      <w:r w:rsidR="00176047" w:rsidRPr="00A22647">
        <w:rPr>
          <w:rFonts w:asciiTheme="minorHAnsi" w:hAnsiTheme="minorHAnsi" w:cstheme="minorHAnsi"/>
          <w:color w:val="000000"/>
        </w:rPr>
        <w:t>:</w:t>
      </w:r>
      <w:r w:rsidRPr="00A22647">
        <w:rPr>
          <w:rFonts w:asciiTheme="minorHAnsi" w:hAnsiTheme="minorHAnsi" w:cstheme="minorHAnsi"/>
          <w:color w:val="000000"/>
        </w:rPr>
        <w:t xml:space="preserve"> recognizes “the enormous contribution that the local and indigenous communities and farmers, pastoralists and animal breeders of all regions of the world have made, and will continue to make for the sustainable use, development and conservation of animal genetic resources for food and agriculture”.    </w:t>
      </w:r>
    </w:p>
    <w:p w:rsidR="00240903" w:rsidRPr="00A22647" w:rsidRDefault="00240903" w:rsidP="006E51CB">
      <w:pPr>
        <w:spacing w:after="0" w:line="360" w:lineRule="auto"/>
        <w:contextualSpacing/>
        <w:jc w:val="both"/>
        <w:rPr>
          <w:rFonts w:asciiTheme="minorHAnsi" w:hAnsiTheme="minorHAnsi" w:cstheme="minorHAnsi"/>
          <w:color w:val="000000"/>
        </w:rPr>
      </w:pPr>
    </w:p>
    <w:p w:rsidR="00176047" w:rsidRPr="00A22647" w:rsidRDefault="00176047" w:rsidP="00951C18">
      <w:pPr>
        <w:pStyle w:val="berschrift2"/>
      </w:pPr>
      <w:bookmarkStart w:id="64" w:name="_Toc496613139"/>
      <w:bookmarkStart w:id="65" w:name="_Toc496613236"/>
      <w:r w:rsidRPr="00A22647">
        <w:t>Global Plan of Action for Animal Genetic Resources</w:t>
      </w:r>
      <w:bookmarkEnd w:id="64"/>
      <w:bookmarkEnd w:id="65"/>
    </w:p>
    <w:p w:rsidR="002C6232"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Part I Point 10: “all animal genetic resources for food and agriculture are the result of human intervention: they have been consciously selected and improved by pastoralists and farmers since the origins of agriculture, and have co-evolved with economies, cultures, knowledge systems and societies. Unlike most wild biodiversity, domestic animal resources require continuous active human management, sensitive to their unique nature”.  </w:t>
      </w:r>
    </w:p>
    <w:p w:rsidR="00D12F35" w:rsidRPr="00A22647" w:rsidRDefault="00D12F35" w:rsidP="006E51CB">
      <w:pPr>
        <w:spacing w:after="0" w:line="360" w:lineRule="auto"/>
        <w:contextualSpacing/>
        <w:jc w:val="both"/>
        <w:rPr>
          <w:rFonts w:asciiTheme="minorHAnsi" w:hAnsiTheme="minorHAnsi" w:cstheme="minorHAnsi"/>
          <w:color w:val="000000"/>
        </w:rPr>
      </w:pPr>
    </w:p>
    <w:p w:rsidR="00176047" w:rsidRPr="00A22647" w:rsidRDefault="00176047" w:rsidP="00951C18">
      <w:pPr>
        <w:pStyle w:val="berschrift2"/>
      </w:pPr>
      <w:bookmarkStart w:id="66" w:name="_Toc496613140"/>
      <w:bookmarkStart w:id="67" w:name="_Toc496613237"/>
      <w:r w:rsidRPr="00A22647">
        <w:t>Convention on Biological Diversity</w:t>
      </w:r>
      <w:bookmarkEnd w:id="66"/>
      <w:bookmarkEnd w:id="67"/>
    </w:p>
    <w:p w:rsidR="00240903"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Article 8</w:t>
      </w:r>
      <w:r w:rsidR="00176047" w:rsidRPr="00A22647">
        <w:rPr>
          <w:rFonts w:asciiTheme="minorHAnsi" w:hAnsiTheme="minorHAnsi" w:cstheme="minorHAnsi"/>
          <w:color w:val="000000"/>
        </w:rPr>
        <w:t xml:space="preserve">: </w:t>
      </w:r>
      <w:r w:rsidRPr="00A22647">
        <w:rPr>
          <w:rFonts w:asciiTheme="minorHAnsi" w:hAnsiTheme="minorHAnsi" w:cstheme="minorHAnsi"/>
          <w:color w:val="000000"/>
        </w:rPr>
        <w:t xml:space="preserve">“genetic resources should be conserved in the surroundings in which they have developed their distinct properties”.     </w:t>
      </w:r>
    </w:p>
    <w:p w:rsidR="00176047" w:rsidRPr="00A22647" w:rsidRDefault="00176047"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Article 8 (j): “Contracting parties shall…subject to national legislation, respect, preserve and maintain knowledge innovations and practices of indigenous and local communities embodying traditional lifestyles relevant for the conservation and sustainable use of biological diversity…“     </w:t>
      </w:r>
    </w:p>
    <w:p w:rsidR="00176047" w:rsidRPr="00A22647" w:rsidRDefault="00176047"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Article 10 (c): “customary use of biological resources is protected and encouraged in accordance with traditional cultural practices that are compatible with conservation and sustainable use requirements”..     </w:t>
      </w:r>
    </w:p>
    <w:p w:rsidR="00240903"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Article 10 (d)</w:t>
      </w:r>
      <w:r w:rsidR="00176047" w:rsidRPr="00A22647">
        <w:rPr>
          <w:rFonts w:asciiTheme="minorHAnsi" w:hAnsiTheme="minorHAnsi" w:cstheme="minorHAnsi"/>
          <w:color w:val="000000"/>
        </w:rPr>
        <w:t>:</w:t>
      </w:r>
      <w:r w:rsidRPr="00A22647">
        <w:rPr>
          <w:rFonts w:asciiTheme="minorHAnsi" w:hAnsiTheme="minorHAnsi" w:cstheme="minorHAnsi"/>
          <w:color w:val="000000"/>
        </w:rPr>
        <w:t xml:space="preserve"> “local populations are supported to develop and implement remedial action in degraded areas where biological diversity has been reduce”.     </w:t>
      </w:r>
    </w:p>
    <w:p w:rsidR="00240903" w:rsidRPr="00A22647" w:rsidRDefault="00240903" w:rsidP="006E51CB">
      <w:pPr>
        <w:spacing w:after="0" w:line="360" w:lineRule="auto"/>
        <w:contextualSpacing/>
        <w:jc w:val="both"/>
        <w:rPr>
          <w:rFonts w:asciiTheme="minorHAnsi" w:hAnsiTheme="minorHAnsi" w:cstheme="minorHAnsi"/>
          <w:color w:val="000000"/>
        </w:rPr>
      </w:pPr>
    </w:p>
    <w:p w:rsidR="00240903" w:rsidRPr="00A22647" w:rsidRDefault="008E7E21" w:rsidP="00951C18">
      <w:pPr>
        <w:pStyle w:val="berschrift2"/>
      </w:pPr>
      <w:bookmarkStart w:id="68" w:name="_Toc496613141"/>
      <w:bookmarkStart w:id="69" w:name="_Toc496613238"/>
      <w:r w:rsidRPr="00A22647">
        <w:t>The Rio Declaration</w:t>
      </w:r>
      <w:bookmarkEnd w:id="68"/>
      <w:bookmarkEnd w:id="69"/>
    </w:p>
    <w:p w:rsidR="00240903" w:rsidRPr="00A22647" w:rsidRDefault="00240903" w:rsidP="006E51CB">
      <w:pPr>
        <w:spacing w:after="0" w:line="360" w:lineRule="auto"/>
        <w:contextualSpacing/>
        <w:jc w:val="both"/>
        <w:rPr>
          <w:rFonts w:asciiTheme="minorHAnsi" w:hAnsiTheme="minorHAnsi" w:cstheme="minorHAnsi"/>
          <w:color w:val="000000"/>
        </w:rPr>
      </w:pPr>
      <w:r w:rsidRPr="00A22647">
        <w:rPr>
          <w:rFonts w:asciiTheme="minorHAnsi" w:hAnsiTheme="minorHAnsi" w:cstheme="minorHAnsi"/>
          <w:color w:val="000000"/>
        </w:rPr>
        <w:t xml:space="preserve">Principle 22: “Indigenous people and their communities and other local communities have a vital role in environmental management and development because of their knowledge and traditional practices. States should recognize and duly support their identity, culture and interests and enable their effective participation in the achievement of sustainable development”. </w:t>
      </w:r>
    </w:p>
    <w:p w:rsidR="008C52E1" w:rsidRPr="00A22647" w:rsidRDefault="008C52E1" w:rsidP="006E51CB">
      <w:pPr>
        <w:spacing w:after="0" w:line="360" w:lineRule="auto"/>
        <w:contextualSpacing/>
        <w:jc w:val="both"/>
        <w:rPr>
          <w:rFonts w:asciiTheme="minorHAnsi" w:hAnsiTheme="minorHAnsi" w:cstheme="minorHAnsi"/>
          <w:color w:val="000000"/>
        </w:rPr>
      </w:pPr>
    </w:p>
    <w:sectPr w:rsidR="008C52E1" w:rsidRPr="00A22647" w:rsidSect="009D152E">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9EC" w:rsidRDefault="00E729EC" w:rsidP="00496C54">
      <w:pPr>
        <w:spacing w:after="0"/>
      </w:pPr>
      <w:r>
        <w:separator/>
      </w:r>
    </w:p>
  </w:endnote>
  <w:endnote w:type="continuationSeparator" w:id="1">
    <w:p w:rsidR="00E729EC" w:rsidRDefault="00E729EC" w:rsidP="00496C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56985"/>
      <w:docPartObj>
        <w:docPartGallery w:val="Page Numbers (Bottom of Page)"/>
        <w:docPartUnique/>
      </w:docPartObj>
    </w:sdtPr>
    <w:sdtContent>
      <w:p w:rsidR="00951C18" w:rsidRDefault="00951C18">
        <w:pPr>
          <w:pStyle w:val="Fuzeile"/>
          <w:jc w:val="center"/>
        </w:pPr>
        <w:fldSimple w:instr=" PAGE   \* MERGEFORMAT ">
          <w:r>
            <w:rPr>
              <w:noProof/>
            </w:rPr>
            <w:t>1</w:t>
          </w:r>
        </w:fldSimple>
      </w:p>
    </w:sdtContent>
  </w:sdt>
  <w:p w:rsidR="00A22647" w:rsidRDefault="00A2264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9EC" w:rsidRDefault="00E729EC" w:rsidP="00496C54">
      <w:pPr>
        <w:spacing w:after="0"/>
      </w:pPr>
      <w:r>
        <w:separator/>
      </w:r>
    </w:p>
  </w:footnote>
  <w:footnote w:type="continuationSeparator" w:id="1">
    <w:p w:rsidR="00E729EC" w:rsidRDefault="00E729EC" w:rsidP="00496C54">
      <w:pPr>
        <w:spacing w:after="0"/>
      </w:pPr>
      <w:r>
        <w:continuationSeparator/>
      </w:r>
    </w:p>
  </w:footnote>
  <w:footnote w:id="2">
    <w:p w:rsidR="001E1B6E" w:rsidRPr="001E1B6E" w:rsidRDefault="001E1B6E">
      <w:pPr>
        <w:pStyle w:val="Funotentext"/>
      </w:pPr>
      <w:r>
        <w:rPr>
          <w:rStyle w:val="Funotenzeichen"/>
        </w:rPr>
        <w:footnoteRef/>
      </w:r>
      <w:r w:rsidRPr="001E1B6E">
        <w:t xml:space="preserve"> </w:t>
      </w:r>
      <w:r>
        <w:t>LPPS. 2013. The camels of Kumbhalgarh. A biodiversity treasure. LPPS, Sadri, Rajasthan</w:t>
      </w:r>
    </w:p>
  </w:footnote>
  <w:footnote w:id="3">
    <w:p w:rsidR="001E1B6E" w:rsidRPr="001E1B6E" w:rsidRDefault="001E1B6E">
      <w:pPr>
        <w:pStyle w:val="Funotentext"/>
      </w:pPr>
      <w:r>
        <w:rPr>
          <w:rStyle w:val="Funotenzeichen"/>
        </w:rPr>
        <w:footnoteRef/>
      </w:r>
      <w:r w:rsidRPr="001E1B6E">
        <w:rPr>
          <w:lang w:val="de-DE"/>
        </w:rPr>
        <w:t xml:space="preserve"> Gauthier-Pilters, H. und Dagg, A. 1981. </w:t>
      </w:r>
      <w:r w:rsidRPr="001E1B6E">
        <w:rPr>
          <w:b/>
          <w:lang w:bidi="en-US"/>
        </w:rPr>
        <w:t>The Camel. Its Evolution, Ecology, Behavior, and Relationship to Man</w:t>
      </w:r>
      <w:r w:rsidRPr="001E1B6E">
        <w:rPr>
          <w:lang w:bidi="en-US"/>
        </w:rPr>
        <w:t>. Chicago: University of Chicago Press</w:t>
      </w:r>
    </w:p>
  </w:footnote>
  <w:footnote w:id="4">
    <w:p w:rsidR="006E51CB" w:rsidRPr="006E51CB" w:rsidRDefault="006E51CB">
      <w:pPr>
        <w:pStyle w:val="Funotentext"/>
        <w:rPr>
          <w:lang w:val="de-DE"/>
        </w:rPr>
      </w:pPr>
      <w:r>
        <w:rPr>
          <w:rStyle w:val="Funotenzeichen"/>
        </w:rPr>
        <w:footnoteRef/>
      </w:r>
      <w:r>
        <w:t xml:space="preserve"> </w:t>
      </w:r>
      <w:r>
        <w:rPr>
          <w:sz w:val="24"/>
        </w:rPr>
        <w:t>S</w:t>
      </w:r>
      <w:r w:rsidRPr="001E1B6E">
        <w:t xml:space="preserve">tiles, D. 1984. </w:t>
      </w:r>
      <w:r w:rsidRPr="00951C18">
        <w:t xml:space="preserve">Stopping the Desert Spread - With a Camel. </w:t>
      </w:r>
      <w:r w:rsidRPr="001E1B6E">
        <w:rPr>
          <w:lang w:val="de-DE"/>
        </w:rPr>
        <w:t>The Ecologist 14(1):38-43</w:t>
      </w:r>
    </w:p>
  </w:footnote>
  <w:footnote w:id="5">
    <w:p w:rsidR="006E51CB" w:rsidRPr="006E51CB" w:rsidRDefault="006E51CB">
      <w:pPr>
        <w:pStyle w:val="Funotentext"/>
      </w:pPr>
      <w:r>
        <w:rPr>
          <w:rStyle w:val="Funotenzeichen"/>
        </w:rPr>
        <w:footnoteRef/>
      </w:r>
      <w:r w:rsidRPr="006E51CB">
        <w:rPr>
          <w:lang w:val="de-DE"/>
        </w:rPr>
        <w:t xml:space="preserve"> Dittmann MT, Runge U, Lang RA, Moser D, Galeffi C, et al. </w:t>
      </w:r>
      <w:r w:rsidRPr="006E51CB">
        <w:t>(2014) Methane Emission by Camelids. PLoS ONE 9(4): e94363. doi:10.1371/ journal.pone.0094363</w:t>
      </w:r>
    </w:p>
  </w:footnote>
  <w:footnote w:id="6">
    <w:p w:rsidR="007F7E12" w:rsidRPr="007F7E12" w:rsidRDefault="007F7E12">
      <w:pPr>
        <w:pStyle w:val="Funotentext"/>
      </w:pPr>
      <w:r>
        <w:rPr>
          <w:rStyle w:val="Funotenzeichen"/>
        </w:rPr>
        <w:footnoteRef/>
      </w:r>
      <w:r>
        <w:t xml:space="preserve"> </w:t>
      </w:r>
      <w:hyperlink r:id="rId1" w:history="1">
        <w:r w:rsidRPr="00A22647">
          <w:rPr>
            <w:rStyle w:val="Hyperlink"/>
            <w:rFonts w:asciiTheme="minorHAnsi" w:hAnsiTheme="minorHAnsi" w:cstheme="minorHAnsi"/>
            <w:color w:val="000000"/>
            <w:u w:val="none"/>
          </w:rPr>
          <w:t>https://cmsdata.iucn.org/downloads/goa_uicn_wisp_policies_and_pastoral_environments_en.pdf</w:t>
        </w:r>
      </w:hyperlink>
    </w:p>
  </w:footnote>
  <w:footnote w:id="7">
    <w:p w:rsidR="007F7E12" w:rsidRPr="007F7E12" w:rsidRDefault="007F7E12">
      <w:pPr>
        <w:pStyle w:val="Funotentext"/>
        <w:rPr>
          <w:lang w:val="de-DE"/>
        </w:rPr>
      </w:pPr>
      <w:r>
        <w:rPr>
          <w:rStyle w:val="Funotenzeichen"/>
        </w:rPr>
        <w:footnoteRef/>
      </w:r>
      <w:r>
        <w:t xml:space="preserve"> </w:t>
      </w:r>
      <w:r>
        <w:rPr>
          <w:rFonts w:asciiTheme="minorHAnsi" w:hAnsiTheme="minorHAnsi" w:cstheme="minorHAnsi"/>
          <w:color w:val="000000"/>
        </w:rPr>
        <w:t>Kerven and Behnke 2011.</w:t>
      </w:r>
      <w:r w:rsidRPr="00A22647">
        <w:rPr>
          <w:rFonts w:asciiTheme="minorHAnsi" w:hAnsiTheme="minorHAnsi" w:cstheme="minorHAnsi"/>
          <w:color w:val="000000"/>
        </w:rPr>
        <w:t xml:space="preserve"> </w:t>
      </w:r>
      <w:hyperlink r:id="rId2" w:history="1">
        <w:r w:rsidRPr="00A22647">
          <w:rPr>
            <w:rStyle w:val="Hyperlink"/>
            <w:rFonts w:asciiTheme="minorHAnsi" w:hAnsiTheme="minorHAnsi" w:cstheme="minorHAnsi"/>
            <w:color w:val="000000"/>
            <w:u w:val="none"/>
          </w:rPr>
          <w:t>http://pastoralismjournal.springeropen.com/articles/10.1186/2041-7136-1-28</w:t>
        </w:r>
      </w:hyperlink>
      <w:r>
        <w:rPr>
          <w:rFonts w:asciiTheme="minorHAnsi" w:hAnsiTheme="minorHAnsi" w:cstheme="minorHAnsi"/>
          <w:color w:val="00000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nsid w:val="03852179"/>
    <w:multiLevelType w:val="hybridMultilevel"/>
    <w:tmpl w:val="BDF4B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4C50AD"/>
    <w:multiLevelType w:val="multilevel"/>
    <w:tmpl w:val="2AA67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F3338BF"/>
    <w:multiLevelType w:val="hybridMultilevel"/>
    <w:tmpl w:val="FF421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310A55"/>
    <w:multiLevelType w:val="hybridMultilevel"/>
    <w:tmpl w:val="FB6035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48168A"/>
    <w:multiLevelType w:val="hybridMultilevel"/>
    <w:tmpl w:val="B1AEFC2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352801CD"/>
    <w:multiLevelType w:val="multilevel"/>
    <w:tmpl w:val="2AA67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006002"/>
    <w:multiLevelType w:val="hybridMultilevel"/>
    <w:tmpl w:val="0BFE7C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7091B7E"/>
    <w:multiLevelType w:val="hybridMultilevel"/>
    <w:tmpl w:val="C8D29F6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3ACC5B2D"/>
    <w:multiLevelType w:val="multilevel"/>
    <w:tmpl w:val="2AA67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CDC155C"/>
    <w:multiLevelType w:val="hybridMultilevel"/>
    <w:tmpl w:val="4E940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610B2B"/>
    <w:multiLevelType w:val="hybridMultilevel"/>
    <w:tmpl w:val="59709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7C92B88"/>
    <w:multiLevelType w:val="hybridMultilevel"/>
    <w:tmpl w:val="85CA1E1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487F7AA0"/>
    <w:multiLevelType w:val="hybridMultilevel"/>
    <w:tmpl w:val="4E100EE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4B717CA4"/>
    <w:multiLevelType w:val="hybridMultilevel"/>
    <w:tmpl w:val="DF7656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920D20"/>
    <w:multiLevelType w:val="hybridMultilevel"/>
    <w:tmpl w:val="61AA193A"/>
    <w:lvl w:ilvl="0" w:tplc="20DE2D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758C6"/>
    <w:multiLevelType w:val="hybridMultilevel"/>
    <w:tmpl w:val="D5245C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63E2FB8"/>
    <w:multiLevelType w:val="hybridMultilevel"/>
    <w:tmpl w:val="BC2C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DA4AB2"/>
    <w:multiLevelType w:val="hybridMultilevel"/>
    <w:tmpl w:val="C1E2916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72BC66E9"/>
    <w:multiLevelType w:val="hybridMultilevel"/>
    <w:tmpl w:val="AC5E0D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0"/>
  </w:num>
  <w:num w:numId="5">
    <w:abstractNumId w:val="16"/>
  </w:num>
  <w:num w:numId="6">
    <w:abstractNumId w:val="11"/>
  </w:num>
  <w:num w:numId="7">
    <w:abstractNumId w:val="8"/>
  </w:num>
  <w:num w:numId="8">
    <w:abstractNumId w:val="14"/>
  </w:num>
  <w:num w:numId="9">
    <w:abstractNumId w:val="13"/>
  </w:num>
  <w:num w:numId="10">
    <w:abstractNumId w:val="18"/>
  </w:num>
  <w:num w:numId="11">
    <w:abstractNumId w:val="12"/>
  </w:num>
  <w:num w:numId="12">
    <w:abstractNumId w:val="4"/>
  </w:num>
  <w:num w:numId="13">
    <w:abstractNumId w:val="2"/>
  </w:num>
  <w:num w:numId="14">
    <w:abstractNumId w:val="6"/>
  </w:num>
  <w:num w:numId="15">
    <w:abstractNumId w:val="19"/>
  </w:num>
  <w:num w:numId="16">
    <w:abstractNumId w:val="3"/>
  </w:num>
  <w:num w:numId="17">
    <w:abstractNumId w:val="17"/>
  </w:num>
  <w:num w:numId="18">
    <w:abstractNumId w:val="7"/>
  </w:num>
  <w:num w:numId="19">
    <w:abstractNumId w:val="10"/>
  </w:num>
  <w:num w:numId="20">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1506"/>
  </w:hdrShapeDefaults>
  <w:footnotePr>
    <w:footnote w:id="0"/>
    <w:footnote w:id="1"/>
  </w:footnotePr>
  <w:endnotePr>
    <w:endnote w:id="0"/>
    <w:endnote w:id="1"/>
  </w:endnotePr>
  <w:compat/>
  <w:rsids>
    <w:rsidRoot w:val="00875901"/>
    <w:rsid w:val="000152C6"/>
    <w:rsid w:val="00015710"/>
    <w:rsid w:val="000161D1"/>
    <w:rsid w:val="00023C05"/>
    <w:rsid w:val="0002758F"/>
    <w:rsid w:val="000278AD"/>
    <w:rsid w:val="00033FA6"/>
    <w:rsid w:val="000359EA"/>
    <w:rsid w:val="00044FB4"/>
    <w:rsid w:val="00045FE1"/>
    <w:rsid w:val="000528F6"/>
    <w:rsid w:val="00052FF0"/>
    <w:rsid w:val="000547D3"/>
    <w:rsid w:val="00057057"/>
    <w:rsid w:val="00064E32"/>
    <w:rsid w:val="000665A2"/>
    <w:rsid w:val="000732D5"/>
    <w:rsid w:val="00075181"/>
    <w:rsid w:val="00075FC0"/>
    <w:rsid w:val="000826D5"/>
    <w:rsid w:val="00082D16"/>
    <w:rsid w:val="00092B10"/>
    <w:rsid w:val="00092E47"/>
    <w:rsid w:val="00093DEB"/>
    <w:rsid w:val="0009459E"/>
    <w:rsid w:val="000A5062"/>
    <w:rsid w:val="000A6E9E"/>
    <w:rsid w:val="000B4190"/>
    <w:rsid w:val="000B5444"/>
    <w:rsid w:val="000C2509"/>
    <w:rsid w:val="000C3634"/>
    <w:rsid w:val="000C6797"/>
    <w:rsid w:val="000D2F8B"/>
    <w:rsid w:val="000E2060"/>
    <w:rsid w:val="000E4387"/>
    <w:rsid w:val="000E6DC8"/>
    <w:rsid w:val="000F1F89"/>
    <w:rsid w:val="000F326E"/>
    <w:rsid w:val="000F50A9"/>
    <w:rsid w:val="00102243"/>
    <w:rsid w:val="0010533A"/>
    <w:rsid w:val="00111E4A"/>
    <w:rsid w:val="00112995"/>
    <w:rsid w:val="001165E7"/>
    <w:rsid w:val="00122A92"/>
    <w:rsid w:val="00133691"/>
    <w:rsid w:val="00135094"/>
    <w:rsid w:val="00141680"/>
    <w:rsid w:val="001420DC"/>
    <w:rsid w:val="00144510"/>
    <w:rsid w:val="00146255"/>
    <w:rsid w:val="00150BBA"/>
    <w:rsid w:val="0015152F"/>
    <w:rsid w:val="00154282"/>
    <w:rsid w:val="00154441"/>
    <w:rsid w:val="00156AED"/>
    <w:rsid w:val="0016013C"/>
    <w:rsid w:val="001631DB"/>
    <w:rsid w:val="001655DC"/>
    <w:rsid w:val="00167AB7"/>
    <w:rsid w:val="0017494A"/>
    <w:rsid w:val="00176047"/>
    <w:rsid w:val="001760A7"/>
    <w:rsid w:val="001764F8"/>
    <w:rsid w:val="00180418"/>
    <w:rsid w:val="00182431"/>
    <w:rsid w:val="00184682"/>
    <w:rsid w:val="00186375"/>
    <w:rsid w:val="00192D68"/>
    <w:rsid w:val="001A0847"/>
    <w:rsid w:val="001A3F90"/>
    <w:rsid w:val="001A6369"/>
    <w:rsid w:val="001B0082"/>
    <w:rsid w:val="001B18B6"/>
    <w:rsid w:val="001B34BC"/>
    <w:rsid w:val="001C4DEA"/>
    <w:rsid w:val="001D0DCE"/>
    <w:rsid w:val="001D0F95"/>
    <w:rsid w:val="001D1431"/>
    <w:rsid w:val="001D2299"/>
    <w:rsid w:val="001D49D3"/>
    <w:rsid w:val="001E0C1A"/>
    <w:rsid w:val="001E1B6E"/>
    <w:rsid w:val="001E3AD0"/>
    <w:rsid w:val="001E5373"/>
    <w:rsid w:val="001F01C8"/>
    <w:rsid w:val="001F16D5"/>
    <w:rsid w:val="001F3DCE"/>
    <w:rsid w:val="002059DB"/>
    <w:rsid w:val="00206F88"/>
    <w:rsid w:val="002135F1"/>
    <w:rsid w:val="00222BBA"/>
    <w:rsid w:val="00224496"/>
    <w:rsid w:val="00226DD4"/>
    <w:rsid w:val="00226F0F"/>
    <w:rsid w:val="00240903"/>
    <w:rsid w:val="00252039"/>
    <w:rsid w:val="002537A5"/>
    <w:rsid w:val="00254F98"/>
    <w:rsid w:val="00255181"/>
    <w:rsid w:val="00255C31"/>
    <w:rsid w:val="002610B0"/>
    <w:rsid w:val="002617A9"/>
    <w:rsid w:val="002624E4"/>
    <w:rsid w:val="002649F2"/>
    <w:rsid w:val="002671BE"/>
    <w:rsid w:val="002678B2"/>
    <w:rsid w:val="00272822"/>
    <w:rsid w:val="0027499F"/>
    <w:rsid w:val="00274D7A"/>
    <w:rsid w:val="00276A4F"/>
    <w:rsid w:val="00276ACE"/>
    <w:rsid w:val="0028388E"/>
    <w:rsid w:val="00283BA3"/>
    <w:rsid w:val="00284412"/>
    <w:rsid w:val="0028497D"/>
    <w:rsid w:val="002900CA"/>
    <w:rsid w:val="00295A1C"/>
    <w:rsid w:val="00295D8C"/>
    <w:rsid w:val="002A6F02"/>
    <w:rsid w:val="002A7401"/>
    <w:rsid w:val="002A7A7F"/>
    <w:rsid w:val="002B6FDF"/>
    <w:rsid w:val="002C0814"/>
    <w:rsid w:val="002C2878"/>
    <w:rsid w:val="002C48E5"/>
    <w:rsid w:val="002C5030"/>
    <w:rsid w:val="002C5063"/>
    <w:rsid w:val="002C6232"/>
    <w:rsid w:val="002C6DF3"/>
    <w:rsid w:val="002D2896"/>
    <w:rsid w:val="002D2937"/>
    <w:rsid w:val="002E121C"/>
    <w:rsid w:val="002E3F04"/>
    <w:rsid w:val="002E47C8"/>
    <w:rsid w:val="002E6591"/>
    <w:rsid w:val="002F05C0"/>
    <w:rsid w:val="00302163"/>
    <w:rsid w:val="00304469"/>
    <w:rsid w:val="00305289"/>
    <w:rsid w:val="00317D5C"/>
    <w:rsid w:val="003211F9"/>
    <w:rsid w:val="0033083E"/>
    <w:rsid w:val="003326F9"/>
    <w:rsid w:val="00332DF5"/>
    <w:rsid w:val="0034084F"/>
    <w:rsid w:val="00343D73"/>
    <w:rsid w:val="00344CB2"/>
    <w:rsid w:val="00346344"/>
    <w:rsid w:val="00346392"/>
    <w:rsid w:val="00347D96"/>
    <w:rsid w:val="00350158"/>
    <w:rsid w:val="003503DA"/>
    <w:rsid w:val="00350E65"/>
    <w:rsid w:val="00351387"/>
    <w:rsid w:val="00352561"/>
    <w:rsid w:val="003531F3"/>
    <w:rsid w:val="00357D1B"/>
    <w:rsid w:val="0036517E"/>
    <w:rsid w:val="003676A6"/>
    <w:rsid w:val="00373E47"/>
    <w:rsid w:val="00375AA4"/>
    <w:rsid w:val="00376A4E"/>
    <w:rsid w:val="003832FD"/>
    <w:rsid w:val="0038346A"/>
    <w:rsid w:val="00391BC6"/>
    <w:rsid w:val="003979C7"/>
    <w:rsid w:val="003A1EF5"/>
    <w:rsid w:val="003A2810"/>
    <w:rsid w:val="003A315F"/>
    <w:rsid w:val="003A3ED9"/>
    <w:rsid w:val="003A4319"/>
    <w:rsid w:val="003B0A2C"/>
    <w:rsid w:val="003B37B0"/>
    <w:rsid w:val="003B6CF4"/>
    <w:rsid w:val="003C6ADC"/>
    <w:rsid w:val="003D0839"/>
    <w:rsid w:val="003D22FD"/>
    <w:rsid w:val="003D352B"/>
    <w:rsid w:val="003D3F50"/>
    <w:rsid w:val="003E22E2"/>
    <w:rsid w:val="003E30CB"/>
    <w:rsid w:val="003E46E4"/>
    <w:rsid w:val="003E7630"/>
    <w:rsid w:val="003E7C35"/>
    <w:rsid w:val="00402B6B"/>
    <w:rsid w:val="00403561"/>
    <w:rsid w:val="004072EC"/>
    <w:rsid w:val="004110BB"/>
    <w:rsid w:val="00416475"/>
    <w:rsid w:val="00420FB9"/>
    <w:rsid w:val="00422F3E"/>
    <w:rsid w:val="00423CB8"/>
    <w:rsid w:val="00433112"/>
    <w:rsid w:val="00435298"/>
    <w:rsid w:val="004416F3"/>
    <w:rsid w:val="00443F4F"/>
    <w:rsid w:val="004553C8"/>
    <w:rsid w:val="00456D62"/>
    <w:rsid w:val="004606FC"/>
    <w:rsid w:val="004655E5"/>
    <w:rsid w:val="00466A75"/>
    <w:rsid w:val="004765BC"/>
    <w:rsid w:val="00476E9D"/>
    <w:rsid w:val="00482FEE"/>
    <w:rsid w:val="00483291"/>
    <w:rsid w:val="00483A2B"/>
    <w:rsid w:val="0048481F"/>
    <w:rsid w:val="004927AF"/>
    <w:rsid w:val="00494353"/>
    <w:rsid w:val="00494ED9"/>
    <w:rsid w:val="004952AE"/>
    <w:rsid w:val="00496C54"/>
    <w:rsid w:val="00497EDB"/>
    <w:rsid w:val="004A29EE"/>
    <w:rsid w:val="004A4E8B"/>
    <w:rsid w:val="004B291A"/>
    <w:rsid w:val="004C1F44"/>
    <w:rsid w:val="004C61FB"/>
    <w:rsid w:val="004C7CCE"/>
    <w:rsid w:val="004D28D7"/>
    <w:rsid w:val="004D2E6E"/>
    <w:rsid w:val="004D36C3"/>
    <w:rsid w:val="004D3834"/>
    <w:rsid w:val="004E2823"/>
    <w:rsid w:val="004E31BF"/>
    <w:rsid w:val="004E5723"/>
    <w:rsid w:val="004F0C91"/>
    <w:rsid w:val="004F0D18"/>
    <w:rsid w:val="004F1833"/>
    <w:rsid w:val="00504722"/>
    <w:rsid w:val="005125DA"/>
    <w:rsid w:val="005130A4"/>
    <w:rsid w:val="00513A6D"/>
    <w:rsid w:val="00521A54"/>
    <w:rsid w:val="00521EDB"/>
    <w:rsid w:val="00522807"/>
    <w:rsid w:val="005257A5"/>
    <w:rsid w:val="00531C1C"/>
    <w:rsid w:val="00542852"/>
    <w:rsid w:val="00543948"/>
    <w:rsid w:val="005441B7"/>
    <w:rsid w:val="0054549B"/>
    <w:rsid w:val="00545C55"/>
    <w:rsid w:val="0054655F"/>
    <w:rsid w:val="00546DC7"/>
    <w:rsid w:val="0055013C"/>
    <w:rsid w:val="005540A6"/>
    <w:rsid w:val="0055610B"/>
    <w:rsid w:val="005623BB"/>
    <w:rsid w:val="005727F6"/>
    <w:rsid w:val="005767FD"/>
    <w:rsid w:val="0058182D"/>
    <w:rsid w:val="00584354"/>
    <w:rsid w:val="00584561"/>
    <w:rsid w:val="00584D9B"/>
    <w:rsid w:val="0058500C"/>
    <w:rsid w:val="00592B71"/>
    <w:rsid w:val="0059596D"/>
    <w:rsid w:val="005A2DAD"/>
    <w:rsid w:val="005A3D16"/>
    <w:rsid w:val="005A3FB2"/>
    <w:rsid w:val="005A65BB"/>
    <w:rsid w:val="005B63B4"/>
    <w:rsid w:val="005C2B70"/>
    <w:rsid w:val="005C7F3D"/>
    <w:rsid w:val="005D25F8"/>
    <w:rsid w:val="005E2DE9"/>
    <w:rsid w:val="005E3B61"/>
    <w:rsid w:val="005F31F5"/>
    <w:rsid w:val="006000D4"/>
    <w:rsid w:val="00603652"/>
    <w:rsid w:val="00623D4F"/>
    <w:rsid w:val="00625B30"/>
    <w:rsid w:val="006279ED"/>
    <w:rsid w:val="00630A0A"/>
    <w:rsid w:val="00640CE3"/>
    <w:rsid w:val="006474D9"/>
    <w:rsid w:val="00647A75"/>
    <w:rsid w:val="0065511F"/>
    <w:rsid w:val="00655FA3"/>
    <w:rsid w:val="006617B3"/>
    <w:rsid w:val="0066347C"/>
    <w:rsid w:val="00663E5F"/>
    <w:rsid w:val="00671259"/>
    <w:rsid w:val="006810C6"/>
    <w:rsid w:val="00681785"/>
    <w:rsid w:val="00683623"/>
    <w:rsid w:val="0068776E"/>
    <w:rsid w:val="006961ED"/>
    <w:rsid w:val="006A02D4"/>
    <w:rsid w:val="006A4BD7"/>
    <w:rsid w:val="006A568B"/>
    <w:rsid w:val="006B14CD"/>
    <w:rsid w:val="006B298F"/>
    <w:rsid w:val="006B4611"/>
    <w:rsid w:val="006B5A9E"/>
    <w:rsid w:val="006B7528"/>
    <w:rsid w:val="006C1BBE"/>
    <w:rsid w:val="006E1049"/>
    <w:rsid w:val="006E2363"/>
    <w:rsid w:val="006E51CB"/>
    <w:rsid w:val="006F0089"/>
    <w:rsid w:val="006F1511"/>
    <w:rsid w:val="006F4411"/>
    <w:rsid w:val="007016DB"/>
    <w:rsid w:val="0070549B"/>
    <w:rsid w:val="007058EA"/>
    <w:rsid w:val="00705B6D"/>
    <w:rsid w:val="00710100"/>
    <w:rsid w:val="00713D42"/>
    <w:rsid w:val="007159B7"/>
    <w:rsid w:val="0072069A"/>
    <w:rsid w:val="00725F13"/>
    <w:rsid w:val="00726A00"/>
    <w:rsid w:val="00730EA9"/>
    <w:rsid w:val="007318E3"/>
    <w:rsid w:val="00731B6B"/>
    <w:rsid w:val="00735405"/>
    <w:rsid w:val="00737D67"/>
    <w:rsid w:val="007442EB"/>
    <w:rsid w:val="00745CC7"/>
    <w:rsid w:val="00747400"/>
    <w:rsid w:val="007624D6"/>
    <w:rsid w:val="0076617A"/>
    <w:rsid w:val="007677AE"/>
    <w:rsid w:val="007723F0"/>
    <w:rsid w:val="00780DC3"/>
    <w:rsid w:val="00783D05"/>
    <w:rsid w:val="0078775F"/>
    <w:rsid w:val="00796E33"/>
    <w:rsid w:val="007A0507"/>
    <w:rsid w:val="007A09CF"/>
    <w:rsid w:val="007A4C9C"/>
    <w:rsid w:val="007B2CDC"/>
    <w:rsid w:val="007B527A"/>
    <w:rsid w:val="007B6648"/>
    <w:rsid w:val="007C4725"/>
    <w:rsid w:val="007D32ED"/>
    <w:rsid w:val="007D5DA7"/>
    <w:rsid w:val="007E121A"/>
    <w:rsid w:val="007F0D4C"/>
    <w:rsid w:val="007F7A65"/>
    <w:rsid w:val="007F7E12"/>
    <w:rsid w:val="008009C8"/>
    <w:rsid w:val="00803139"/>
    <w:rsid w:val="00803367"/>
    <w:rsid w:val="008115B1"/>
    <w:rsid w:val="0081221B"/>
    <w:rsid w:val="00821F63"/>
    <w:rsid w:val="00822F28"/>
    <w:rsid w:val="008263C4"/>
    <w:rsid w:val="00827E5E"/>
    <w:rsid w:val="00834D8B"/>
    <w:rsid w:val="008352CC"/>
    <w:rsid w:val="00837A93"/>
    <w:rsid w:val="0084019C"/>
    <w:rsid w:val="00840FA6"/>
    <w:rsid w:val="0084680E"/>
    <w:rsid w:val="00852465"/>
    <w:rsid w:val="00853C90"/>
    <w:rsid w:val="008552B5"/>
    <w:rsid w:val="008569F6"/>
    <w:rsid w:val="0086463D"/>
    <w:rsid w:val="00866761"/>
    <w:rsid w:val="00875901"/>
    <w:rsid w:val="008815B2"/>
    <w:rsid w:val="00883626"/>
    <w:rsid w:val="00884478"/>
    <w:rsid w:val="00884AF9"/>
    <w:rsid w:val="008940FA"/>
    <w:rsid w:val="00895747"/>
    <w:rsid w:val="00895778"/>
    <w:rsid w:val="00896619"/>
    <w:rsid w:val="008A1388"/>
    <w:rsid w:val="008A5E7B"/>
    <w:rsid w:val="008B0BC3"/>
    <w:rsid w:val="008B6269"/>
    <w:rsid w:val="008C1074"/>
    <w:rsid w:val="008C52E1"/>
    <w:rsid w:val="008C600E"/>
    <w:rsid w:val="008C768C"/>
    <w:rsid w:val="008C7D4D"/>
    <w:rsid w:val="008D618E"/>
    <w:rsid w:val="008D66C0"/>
    <w:rsid w:val="008E32FD"/>
    <w:rsid w:val="008E350C"/>
    <w:rsid w:val="008E5131"/>
    <w:rsid w:val="008E7E21"/>
    <w:rsid w:val="008F0576"/>
    <w:rsid w:val="008F1769"/>
    <w:rsid w:val="008F3B89"/>
    <w:rsid w:val="00904C2A"/>
    <w:rsid w:val="00910308"/>
    <w:rsid w:val="009236B8"/>
    <w:rsid w:val="00926C80"/>
    <w:rsid w:val="00934D02"/>
    <w:rsid w:val="009410FB"/>
    <w:rsid w:val="0094271C"/>
    <w:rsid w:val="0094584D"/>
    <w:rsid w:val="009503D4"/>
    <w:rsid w:val="00951C18"/>
    <w:rsid w:val="00952AFE"/>
    <w:rsid w:val="00953CDA"/>
    <w:rsid w:val="009542E0"/>
    <w:rsid w:val="009549BA"/>
    <w:rsid w:val="00955FFC"/>
    <w:rsid w:val="00961FF5"/>
    <w:rsid w:val="00970205"/>
    <w:rsid w:val="00973DD5"/>
    <w:rsid w:val="009750DE"/>
    <w:rsid w:val="00976B5B"/>
    <w:rsid w:val="00984C09"/>
    <w:rsid w:val="009854BB"/>
    <w:rsid w:val="00990869"/>
    <w:rsid w:val="009959E7"/>
    <w:rsid w:val="009A1805"/>
    <w:rsid w:val="009A4F22"/>
    <w:rsid w:val="009B4335"/>
    <w:rsid w:val="009B5783"/>
    <w:rsid w:val="009C0B4F"/>
    <w:rsid w:val="009D059D"/>
    <w:rsid w:val="009D09C3"/>
    <w:rsid w:val="009D152E"/>
    <w:rsid w:val="009D34BA"/>
    <w:rsid w:val="009D4FBF"/>
    <w:rsid w:val="009D5DB0"/>
    <w:rsid w:val="009E09B3"/>
    <w:rsid w:val="009E2858"/>
    <w:rsid w:val="009E5447"/>
    <w:rsid w:val="009E5CE0"/>
    <w:rsid w:val="009F5BBD"/>
    <w:rsid w:val="009F6A68"/>
    <w:rsid w:val="00A010EB"/>
    <w:rsid w:val="00A031DF"/>
    <w:rsid w:val="00A05A0D"/>
    <w:rsid w:val="00A21563"/>
    <w:rsid w:val="00A22647"/>
    <w:rsid w:val="00A24080"/>
    <w:rsid w:val="00A254FC"/>
    <w:rsid w:val="00A3074F"/>
    <w:rsid w:val="00A338F6"/>
    <w:rsid w:val="00A347A0"/>
    <w:rsid w:val="00A35620"/>
    <w:rsid w:val="00A37654"/>
    <w:rsid w:val="00A37F59"/>
    <w:rsid w:val="00A439D9"/>
    <w:rsid w:val="00A443FE"/>
    <w:rsid w:val="00A505C1"/>
    <w:rsid w:val="00A517FB"/>
    <w:rsid w:val="00A52A74"/>
    <w:rsid w:val="00A5621B"/>
    <w:rsid w:val="00A64C3E"/>
    <w:rsid w:val="00A70F37"/>
    <w:rsid w:val="00A76CB7"/>
    <w:rsid w:val="00A81254"/>
    <w:rsid w:val="00A9307C"/>
    <w:rsid w:val="00A939DB"/>
    <w:rsid w:val="00AA3777"/>
    <w:rsid w:val="00AA5E2A"/>
    <w:rsid w:val="00AA7FFD"/>
    <w:rsid w:val="00AB0118"/>
    <w:rsid w:val="00AB0694"/>
    <w:rsid w:val="00AB0C5B"/>
    <w:rsid w:val="00AB3084"/>
    <w:rsid w:val="00AB5E5B"/>
    <w:rsid w:val="00AB6D1A"/>
    <w:rsid w:val="00AC39CD"/>
    <w:rsid w:val="00AD0316"/>
    <w:rsid w:val="00AD0B2B"/>
    <w:rsid w:val="00AE115C"/>
    <w:rsid w:val="00AE2B17"/>
    <w:rsid w:val="00AE3751"/>
    <w:rsid w:val="00AE39A1"/>
    <w:rsid w:val="00AF2712"/>
    <w:rsid w:val="00AF32C5"/>
    <w:rsid w:val="00AF68BF"/>
    <w:rsid w:val="00B026C9"/>
    <w:rsid w:val="00B0565A"/>
    <w:rsid w:val="00B16109"/>
    <w:rsid w:val="00B212B0"/>
    <w:rsid w:val="00B21C31"/>
    <w:rsid w:val="00B23392"/>
    <w:rsid w:val="00B249FB"/>
    <w:rsid w:val="00B24C92"/>
    <w:rsid w:val="00B25962"/>
    <w:rsid w:val="00B25C52"/>
    <w:rsid w:val="00B26162"/>
    <w:rsid w:val="00B267C2"/>
    <w:rsid w:val="00B268C1"/>
    <w:rsid w:val="00B27CAB"/>
    <w:rsid w:val="00B337EA"/>
    <w:rsid w:val="00B33A23"/>
    <w:rsid w:val="00B3512D"/>
    <w:rsid w:val="00B40629"/>
    <w:rsid w:val="00B426B6"/>
    <w:rsid w:val="00B4514C"/>
    <w:rsid w:val="00B457D5"/>
    <w:rsid w:val="00B53776"/>
    <w:rsid w:val="00B54D92"/>
    <w:rsid w:val="00B56511"/>
    <w:rsid w:val="00B602BE"/>
    <w:rsid w:val="00B61F99"/>
    <w:rsid w:val="00B64500"/>
    <w:rsid w:val="00B67453"/>
    <w:rsid w:val="00B74402"/>
    <w:rsid w:val="00B748C4"/>
    <w:rsid w:val="00B80AC9"/>
    <w:rsid w:val="00B813B1"/>
    <w:rsid w:val="00B81C9A"/>
    <w:rsid w:val="00B94E4A"/>
    <w:rsid w:val="00B94FDF"/>
    <w:rsid w:val="00B95483"/>
    <w:rsid w:val="00B95B97"/>
    <w:rsid w:val="00B96BD5"/>
    <w:rsid w:val="00B97A3F"/>
    <w:rsid w:val="00BA4CB7"/>
    <w:rsid w:val="00BA6FC0"/>
    <w:rsid w:val="00BA76A0"/>
    <w:rsid w:val="00BA7F4C"/>
    <w:rsid w:val="00BB1174"/>
    <w:rsid w:val="00BB1A59"/>
    <w:rsid w:val="00BB47D3"/>
    <w:rsid w:val="00BB617F"/>
    <w:rsid w:val="00BC1899"/>
    <w:rsid w:val="00BC41D5"/>
    <w:rsid w:val="00BC476F"/>
    <w:rsid w:val="00BC71B0"/>
    <w:rsid w:val="00BD09B7"/>
    <w:rsid w:val="00BD15B9"/>
    <w:rsid w:val="00BD3DBC"/>
    <w:rsid w:val="00BD5B64"/>
    <w:rsid w:val="00BE0AD5"/>
    <w:rsid w:val="00BE0FEE"/>
    <w:rsid w:val="00BE23C8"/>
    <w:rsid w:val="00BE4856"/>
    <w:rsid w:val="00BF001A"/>
    <w:rsid w:val="00BF0F4A"/>
    <w:rsid w:val="00C00A5B"/>
    <w:rsid w:val="00C033F1"/>
    <w:rsid w:val="00C03FCE"/>
    <w:rsid w:val="00C064CE"/>
    <w:rsid w:val="00C10ECD"/>
    <w:rsid w:val="00C140EE"/>
    <w:rsid w:val="00C21DAA"/>
    <w:rsid w:val="00C235A2"/>
    <w:rsid w:val="00C319E1"/>
    <w:rsid w:val="00C363D9"/>
    <w:rsid w:val="00C36C74"/>
    <w:rsid w:val="00C41826"/>
    <w:rsid w:val="00C41B03"/>
    <w:rsid w:val="00C42288"/>
    <w:rsid w:val="00C43944"/>
    <w:rsid w:val="00C44829"/>
    <w:rsid w:val="00C47C09"/>
    <w:rsid w:val="00C62000"/>
    <w:rsid w:val="00C638AA"/>
    <w:rsid w:val="00C80F70"/>
    <w:rsid w:val="00C8349B"/>
    <w:rsid w:val="00C836AC"/>
    <w:rsid w:val="00C87038"/>
    <w:rsid w:val="00C9046A"/>
    <w:rsid w:val="00C9226B"/>
    <w:rsid w:val="00C93B87"/>
    <w:rsid w:val="00C9407D"/>
    <w:rsid w:val="00C96660"/>
    <w:rsid w:val="00CA5B57"/>
    <w:rsid w:val="00CB1C2B"/>
    <w:rsid w:val="00CB1C95"/>
    <w:rsid w:val="00CB4F4F"/>
    <w:rsid w:val="00CB5A25"/>
    <w:rsid w:val="00CB5D13"/>
    <w:rsid w:val="00CC0F34"/>
    <w:rsid w:val="00CC2452"/>
    <w:rsid w:val="00CC2C14"/>
    <w:rsid w:val="00CC76EC"/>
    <w:rsid w:val="00CD6687"/>
    <w:rsid w:val="00CD6B9D"/>
    <w:rsid w:val="00CD6CA9"/>
    <w:rsid w:val="00CE11EF"/>
    <w:rsid w:val="00CF0E28"/>
    <w:rsid w:val="00CF7D46"/>
    <w:rsid w:val="00D00E2E"/>
    <w:rsid w:val="00D030FF"/>
    <w:rsid w:val="00D0311A"/>
    <w:rsid w:val="00D03DEA"/>
    <w:rsid w:val="00D0560B"/>
    <w:rsid w:val="00D05B03"/>
    <w:rsid w:val="00D12F35"/>
    <w:rsid w:val="00D21C1D"/>
    <w:rsid w:val="00D22296"/>
    <w:rsid w:val="00D22C5B"/>
    <w:rsid w:val="00D255E1"/>
    <w:rsid w:val="00D25B59"/>
    <w:rsid w:val="00D34F84"/>
    <w:rsid w:val="00D35822"/>
    <w:rsid w:val="00D37E90"/>
    <w:rsid w:val="00D412FA"/>
    <w:rsid w:val="00D42B51"/>
    <w:rsid w:val="00D4507E"/>
    <w:rsid w:val="00D45506"/>
    <w:rsid w:val="00D47743"/>
    <w:rsid w:val="00D61727"/>
    <w:rsid w:val="00D65674"/>
    <w:rsid w:val="00D70858"/>
    <w:rsid w:val="00D73282"/>
    <w:rsid w:val="00D742A0"/>
    <w:rsid w:val="00D75512"/>
    <w:rsid w:val="00D81D6D"/>
    <w:rsid w:val="00D833E1"/>
    <w:rsid w:val="00D84CA4"/>
    <w:rsid w:val="00DA0CA2"/>
    <w:rsid w:val="00DA494F"/>
    <w:rsid w:val="00DA4B20"/>
    <w:rsid w:val="00DA737F"/>
    <w:rsid w:val="00DA7C9E"/>
    <w:rsid w:val="00DB1E99"/>
    <w:rsid w:val="00DB4B5E"/>
    <w:rsid w:val="00DB50B6"/>
    <w:rsid w:val="00DB62A4"/>
    <w:rsid w:val="00DB631A"/>
    <w:rsid w:val="00DD186D"/>
    <w:rsid w:val="00DD5EF7"/>
    <w:rsid w:val="00DD655E"/>
    <w:rsid w:val="00DD7412"/>
    <w:rsid w:val="00DE065D"/>
    <w:rsid w:val="00DE1FEC"/>
    <w:rsid w:val="00DE234B"/>
    <w:rsid w:val="00DF4587"/>
    <w:rsid w:val="00E0620E"/>
    <w:rsid w:val="00E07805"/>
    <w:rsid w:val="00E07A70"/>
    <w:rsid w:val="00E16771"/>
    <w:rsid w:val="00E179B0"/>
    <w:rsid w:val="00E17A79"/>
    <w:rsid w:val="00E17F7A"/>
    <w:rsid w:val="00E21379"/>
    <w:rsid w:val="00E26009"/>
    <w:rsid w:val="00E27DE7"/>
    <w:rsid w:val="00E338D8"/>
    <w:rsid w:val="00E35583"/>
    <w:rsid w:val="00E37015"/>
    <w:rsid w:val="00E373D0"/>
    <w:rsid w:val="00E40F09"/>
    <w:rsid w:val="00E4377E"/>
    <w:rsid w:val="00E54F89"/>
    <w:rsid w:val="00E64292"/>
    <w:rsid w:val="00E704C2"/>
    <w:rsid w:val="00E71539"/>
    <w:rsid w:val="00E729EC"/>
    <w:rsid w:val="00E73E1C"/>
    <w:rsid w:val="00E76302"/>
    <w:rsid w:val="00E77D40"/>
    <w:rsid w:val="00E809B4"/>
    <w:rsid w:val="00E81064"/>
    <w:rsid w:val="00E94EB4"/>
    <w:rsid w:val="00E95FCF"/>
    <w:rsid w:val="00E9648C"/>
    <w:rsid w:val="00E96856"/>
    <w:rsid w:val="00EA0F0F"/>
    <w:rsid w:val="00EA2C08"/>
    <w:rsid w:val="00EA59FA"/>
    <w:rsid w:val="00EA72FC"/>
    <w:rsid w:val="00EB027C"/>
    <w:rsid w:val="00EB2EB6"/>
    <w:rsid w:val="00EB3AA1"/>
    <w:rsid w:val="00EB3F6C"/>
    <w:rsid w:val="00EB790C"/>
    <w:rsid w:val="00EC0680"/>
    <w:rsid w:val="00EC64AC"/>
    <w:rsid w:val="00EC68B9"/>
    <w:rsid w:val="00ED3B81"/>
    <w:rsid w:val="00ED6014"/>
    <w:rsid w:val="00ED61FD"/>
    <w:rsid w:val="00ED6254"/>
    <w:rsid w:val="00ED66A7"/>
    <w:rsid w:val="00EE1AB2"/>
    <w:rsid w:val="00EE25E5"/>
    <w:rsid w:val="00EE2AFC"/>
    <w:rsid w:val="00EE403E"/>
    <w:rsid w:val="00EE49F9"/>
    <w:rsid w:val="00EE51E1"/>
    <w:rsid w:val="00EE54E7"/>
    <w:rsid w:val="00EF1FEA"/>
    <w:rsid w:val="00EF3054"/>
    <w:rsid w:val="00EF41F1"/>
    <w:rsid w:val="00EF74CD"/>
    <w:rsid w:val="00F03BD4"/>
    <w:rsid w:val="00F04F77"/>
    <w:rsid w:val="00F060B1"/>
    <w:rsid w:val="00F1331A"/>
    <w:rsid w:val="00F23EA0"/>
    <w:rsid w:val="00F25C6C"/>
    <w:rsid w:val="00F326D0"/>
    <w:rsid w:val="00F326D4"/>
    <w:rsid w:val="00F35BB3"/>
    <w:rsid w:val="00F41171"/>
    <w:rsid w:val="00F57F8E"/>
    <w:rsid w:val="00F677F2"/>
    <w:rsid w:val="00F70A6F"/>
    <w:rsid w:val="00F71BC8"/>
    <w:rsid w:val="00F71CAD"/>
    <w:rsid w:val="00F74B1C"/>
    <w:rsid w:val="00F85269"/>
    <w:rsid w:val="00F854CC"/>
    <w:rsid w:val="00F94FEF"/>
    <w:rsid w:val="00FA191E"/>
    <w:rsid w:val="00FA7CB9"/>
    <w:rsid w:val="00FB13D0"/>
    <w:rsid w:val="00FB46C7"/>
    <w:rsid w:val="00FC4A04"/>
    <w:rsid w:val="00FE70BD"/>
    <w:rsid w:val="00FF1BE9"/>
    <w:rsid w:val="00FF4077"/>
    <w:rsid w:val="00FF6709"/>
    <w:rsid w:val="00FF68A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FEA"/>
    <w:pPr>
      <w:spacing w:after="200" w:line="276" w:lineRule="auto"/>
    </w:pPr>
    <w:rPr>
      <w:sz w:val="22"/>
      <w:szCs w:val="22"/>
      <w:lang w:val="en-US" w:eastAsia="en-US" w:bidi="en-US"/>
    </w:rPr>
  </w:style>
  <w:style w:type="paragraph" w:styleId="berschrift1">
    <w:name w:val="heading 1"/>
    <w:basedOn w:val="Standard"/>
    <w:next w:val="Standard"/>
    <w:link w:val="berschrift1Zchn"/>
    <w:uiPriority w:val="9"/>
    <w:qFormat/>
    <w:rsid w:val="00EF1FEA"/>
    <w:pPr>
      <w:spacing w:before="480" w:after="0"/>
      <w:contextualSpacing/>
      <w:outlineLvl w:val="0"/>
    </w:pPr>
    <w:rPr>
      <w:rFonts w:ascii="Cambria" w:hAnsi="Cambria"/>
      <w:b/>
      <w:bCs/>
      <w:sz w:val="28"/>
      <w:szCs w:val="28"/>
    </w:rPr>
  </w:style>
  <w:style w:type="paragraph" w:styleId="berschrift2">
    <w:name w:val="heading 2"/>
    <w:basedOn w:val="Standard"/>
    <w:next w:val="Standard"/>
    <w:link w:val="berschrift2Zchn"/>
    <w:uiPriority w:val="9"/>
    <w:unhideWhenUsed/>
    <w:qFormat/>
    <w:rsid w:val="00EF1FEA"/>
    <w:pPr>
      <w:spacing w:before="200" w:after="0"/>
      <w:outlineLvl w:val="1"/>
    </w:pPr>
    <w:rPr>
      <w:rFonts w:ascii="Cambria" w:hAnsi="Cambria"/>
      <w:b/>
      <w:bCs/>
      <w:sz w:val="26"/>
      <w:szCs w:val="26"/>
    </w:rPr>
  </w:style>
  <w:style w:type="paragraph" w:styleId="berschrift3">
    <w:name w:val="heading 3"/>
    <w:basedOn w:val="Standard"/>
    <w:next w:val="Standard"/>
    <w:link w:val="berschrift3Zchn"/>
    <w:uiPriority w:val="9"/>
    <w:unhideWhenUsed/>
    <w:qFormat/>
    <w:rsid w:val="00EF1FEA"/>
    <w:pPr>
      <w:spacing w:before="200" w:after="0" w:line="271" w:lineRule="auto"/>
      <w:outlineLvl w:val="2"/>
    </w:pPr>
    <w:rPr>
      <w:rFonts w:ascii="Cambria" w:hAnsi="Cambria"/>
      <w:b/>
      <w:bCs/>
    </w:rPr>
  </w:style>
  <w:style w:type="paragraph" w:styleId="berschrift4">
    <w:name w:val="heading 4"/>
    <w:basedOn w:val="Standard"/>
    <w:next w:val="Standard"/>
    <w:link w:val="berschrift4Zchn"/>
    <w:uiPriority w:val="9"/>
    <w:unhideWhenUsed/>
    <w:qFormat/>
    <w:rsid w:val="00EF1FEA"/>
    <w:pPr>
      <w:spacing w:before="200" w:after="0"/>
      <w:outlineLvl w:val="3"/>
    </w:pPr>
    <w:rPr>
      <w:rFonts w:ascii="Cambria" w:hAnsi="Cambria"/>
      <w:b/>
      <w:bCs/>
      <w:i/>
      <w:iCs/>
    </w:rPr>
  </w:style>
  <w:style w:type="paragraph" w:styleId="berschrift5">
    <w:name w:val="heading 5"/>
    <w:basedOn w:val="Standard"/>
    <w:next w:val="Standard"/>
    <w:link w:val="berschrift5Zchn"/>
    <w:uiPriority w:val="9"/>
    <w:semiHidden/>
    <w:unhideWhenUsed/>
    <w:qFormat/>
    <w:rsid w:val="00EF1FEA"/>
    <w:pPr>
      <w:spacing w:before="200" w:after="0"/>
      <w:outlineLvl w:val="4"/>
    </w:pPr>
    <w:rPr>
      <w:rFonts w:ascii="Cambria" w:hAnsi="Cambria"/>
      <w:b/>
      <w:bCs/>
      <w:color w:val="7F7F7F"/>
    </w:rPr>
  </w:style>
  <w:style w:type="paragraph" w:styleId="berschrift6">
    <w:name w:val="heading 6"/>
    <w:basedOn w:val="Standard"/>
    <w:next w:val="Standard"/>
    <w:link w:val="berschrift6Zchn"/>
    <w:uiPriority w:val="9"/>
    <w:semiHidden/>
    <w:unhideWhenUsed/>
    <w:qFormat/>
    <w:rsid w:val="00EF1FEA"/>
    <w:pPr>
      <w:spacing w:after="0" w:line="271" w:lineRule="auto"/>
      <w:outlineLvl w:val="5"/>
    </w:pPr>
    <w:rPr>
      <w:rFonts w:ascii="Cambria" w:hAnsi="Cambria"/>
      <w:b/>
      <w:bCs/>
      <w:i/>
      <w:iCs/>
      <w:color w:val="7F7F7F"/>
    </w:rPr>
  </w:style>
  <w:style w:type="paragraph" w:styleId="berschrift7">
    <w:name w:val="heading 7"/>
    <w:basedOn w:val="Standard"/>
    <w:next w:val="Standard"/>
    <w:link w:val="berschrift7Zchn"/>
    <w:uiPriority w:val="9"/>
    <w:semiHidden/>
    <w:unhideWhenUsed/>
    <w:qFormat/>
    <w:rsid w:val="00EF1FEA"/>
    <w:pPr>
      <w:spacing w:after="0"/>
      <w:outlineLvl w:val="6"/>
    </w:pPr>
    <w:rPr>
      <w:rFonts w:ascii="Cambria" w:hAnsi="Cambria"/>
      <w:i/>
      <w:iCs/>
    </w:rPr>
  </w:style>
  <w:style w:type="paragraph" w:styleId="berschrift8">
    <w:name w:val="heading 8"/>
    <w:basedOn w:val="Standard"/>
    <w:next w:val="Standard"/>
    <w:link w:val="berschrift8Zchn"/>
    <w:uiPriority w:val="9"/>
    <w:semiHidden/>
    <w:unhideWhenUsed/>
    <w:qFormat/>
    <w:rsid w:val="00EF1FEA"/>
    <w:pPr>
      <w:spacing w:after="0"/>
      <w:outlineLvl w:val="7"/>
    </w:pPr>
    <w:rPr>
      <w:rFonts w:ascii="Cambria" w:hAnsi="Cambria"/>
      <w:sz w:val="20"/>
      <w:szCs w:val="20"/>
    </w:rPr>
  </w:style>
  <w:style w:type="paragraph" w:styleId="berschrift9">
    <w:name w:val="heading 9"/>
    <w:basedOn w:val="Standard"/>
    <w:next w:val="Standard"/>
    <w:link w:val="berschrift9Zchn"/>
    <w:uiPriority w:val="9"/>
    <w:semiHidden/>
    <w:unhideWhenUsed/>
    <w:qFormat/>
    <w:rsid w:val="00EF1FEA"/>
    <w:pPr>
      <w:spacing w:after="0"/>
      <w:outlineLvl w:val="8"/>
    </w:pPr>
    <w:rPr>
      <w:rFonts w:ascii="Cambria"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F1FEA"/>
    <w:rPr>
      <w:rFonts w:ascii="Cambria" w:eastAsia="Times New Roman" w:hAnsi="Cambria" w:cs="Times New Roman"/>
      <w:b/>
      <w:bCs/>
    </w:rPr>
  </w:style>
  <w:style w:type="character" w:styleId="Fett">
    <w:name w:val="Strong"/>
    <w:uiPriority w:val="22"/>
    <w:qFormat/>
    <w:rsid w:val="00EF1FEA"/>
    <w:rPr>
      <w:b/>
      <w:bCs/>
    </w:rPr>
  </w:style>
  <w:style w:type="paragraph" w:styleId="KeinLeerraum">
    <w:name w:val="No Spacing"/>
    <w:basedOn w:val="Standard"/>
    <w:link w:val="KeinLeerraumZchn"/>
    <w:uiPriority w:val="1"/>
    <w:qFormat/>
    <w:rsid w:val="00EF1FEA"/>
    <w:pPr>
      <w:spacing w:after="0" w:line="240" w:lineRule="auto"/>
    </w:pPr>
  </w:style>
  <w:style w:type="paragraph" w:styleId="Listenabsatz">
    <w:name w:val="List Paragraph"/>
    <w:basedOn w:val="Standard"/>
    <w:uiPriority w:val="34"/>
    <w:qFormat/>
    <w:rsid w:val="00EF1FEA"/>
    <w:pPr>
      <w:ind w:left="720"/>
      <w:contextualSpacing/>
    </w:pPr>
  </w:style>
  <w:style w:type="paragraph" w:styleId="Kopfzeile">
    <w:name w:val="header"/>
    <w:basedOn w:val="Standard"/>
    <w:link w:val="KopfzeileZchn"/>
    <w:uiPriority w:val="99"/>
    <w:unhideWhenUsed/>
    <w:rsid w:val="00496C54"/>
    <w:pPr>
      <w:tabs>
        <w:tab w:val="center" w:pos="4680"/>
        <w:tab w:val="right" w:pos="9360"/>
      </w:tabs>
      <w:spacing w:after="0"/>
    </w:pPr>
  </w:style>
  <w:style w:type="character" w:customStyle="1" w:styleId="KopfzeileZchn">
    <w:name w:val="Kopfzeile Zchn"/>
    <w:basedOn w:val="Absatz-Standardschriftart"/>
    <w:link w:val="Kopfzeile"/>
    <w:uiPriority w:val="99"/>
    <w:rsid w:val="00496C54"/>
  </w:style>
  <w:style w:type="paragraph" w:styleId="Fuzeile">
    <w:name w:val="footer"/>
    <w:basedOn w:val="Standard"/>
    <w:link w:val="FuzeileZchn"/>
    <w:uiPriority w:val="99"/>
    <w:unhideWhenUsed/>
    <w:rsid w:val="00496C54"/>
    <w:pPr>
      <w:tabs>
        <w:tab w:val="center" w:pos="4680"/>
        <w:tab w:val="right" w:pos="9360"/>
      </w:tabs>
      <w:spacing w:after="0"/>
    </w:pPr>
  </w:style>
  <w:style w:type="character" w:customStyle="1" w:styleId="FuzeileZchn">
    <w:name w:val="Fußzeile Zchn"/>
    <w:basedOn w:val="Absatz-Standardschriftart"/>
    <w:link w:val="Fuzeile"/>
    <w:uiPriority w:val="99"/>
    <w:rsid w:val="00496C54"/>
  </w:style>
  <w:style w:type="character" w:styleId="Hyperlink">
    <w:name w:val="Hyperlink"/>
    <w:uiPriority w:val="99"/>
    <w:unhideWhenUsed/>
    <w:rsid w:val="00522807"/>
    <w:rPr>
      <w:color w:val="0000FF"/>
      <w:u w:val="single"/>
    </w:rPr>
  </w:style>
  <w:style w:type="paragraph" w:styleId="Sprechblasentext">
    <w:name w:val="Balloon Text"/>
    <w:basedOn w:val="Standard"/>
    <w:link w:val="SprechblasentextZchn"/>
    <w:uiPriority w:val="99"/>
    <w:semiHidden/>
    <w:unhideWhenUsed/>
    <w:rsid w:val="00F677F2"/>
    <w:pPr>
      <w:spacing w:after="0"/>
    </w:pPr>
    <w:rPr>
      <w:rFonts w:ascii="Tahoma" w:hAnsi="Tahoma"/>
      <w:sz w:val="16"/>
      <w:szCs w:val="16"/>
      <w:lang w:bidi="ar-SA"/>
    </w:rPr>
  </w:style>
  <w:style w:type="character" w:customStyle="1" w:styleId="SprechblasentextZchn">
    <w:name w:val="Sprechblasentext Zchn"/>
    <w:link w:val="Sprechblasentext"/>
    <w:uiPriority w:val="99"/>
    <w:semiHidden/>
    <w:rsid w:val="00F677F2"/>
    <w:rPr>
      <w:rFonts w:ascii="Tahoma" w:hAnsi="Tahoma" w:cs="Tahoma"/>
      <w:sz w:val="16"/>
      <w:szCs w:val="16"/>
    </w:rPr>
  </w:style>
  <w:style w:type="character" w:customStyle="1" w:styleId="berschrift1Zchn">
    <w:name w:val="Überschrift 1 Zchn"/>
    <w:basedOn w:val="Absatz-Standardschriftart"/>
    <w:link w:val="berschrift1"/>
    <w:uiPriority w:val="9"/>
    <w:rsid w:val="00EF1FEA"/>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rsid w:val="00EF1FEA"/>
    <w:rPr>
      <w:rFonts w:ascii="Cambria" w:eastAsia="Times New Roman" w:hAnsi="Cambria" w:cs="Times New Roman"/>
      <w:b/>
      <w:bCs/>
      <w:sz w:val="26"/>
      <w:szCs w:val="26"/>
    </w:rPr>
  </w:style>
  <w:style w:type="paragraph" w:styleId="Inhaltsverzeichnisberschrift">
    <w:name w:val="TOC Heading"/>
    <w:basedOn w:val="berschrift1"/>
    <w:next w:val="Standard"/>
    <w:uiPriority w:val="39"/>
    <w:semiHidden/>
    <w:unhideWhenUsed/>
    <w:qFormat/>
    <w:rsid w:val="00EF1FEA"/>
    <w:pPr>
      <w:outlineLvl w:val="9"/>
    </w:pPr>
  </w:style>
  <w:style w:type="paragraph" w:styleId="Verzeichnis1">
    <w:name w:val="toc 1"/>
    <w:basedOn w:val="Standard"/>
    <w:next w:val="Standard"/>
    <w:autoRedefine/>
    <w:uiPriority w:val="39"/>
    <w:unhideWhenUsed/>
    <w:rsid w:val="00951C18"/>
    <w:pPr>
      <w:tabs>
        <w:tab w:val="right" w:leader="dot" w:pos="9350"/>
      </w:tabs>
      <w:spacing w:after="100" w:line="240" w:lineRule="auto"/>
    </w:pPr>
  </w:style>
  <w:style w:type="paragraph" w:styleId="Verzeichnis2">
    <w:name w:val="toc 2"/>
    <w:basedOn w:val="Standard"/>
    <w:next w:val="Standard"/>
    <w:autoRedefine/>
    <w:uiPriority w:val="39"/>
    <w:unhideWhenUsed/>
    <w:rsid w:val="00ED6014"/>
    <w:pPr>
      <w:tabs>
        <w:tab w:val="right" w:leader="dot" w:pos="9350"/>
      </w:tabs>
      <w:spacing w:after="100" w:line="480" w:lineRule="auto"/>
      <w:ind w:left="220"/>
      <w:jc w:val="both"/>
    </w:pPr>
  </w:style>
  <w:style w:type="paragraph" w:styleId="Titel">
    <w:name w:val="Title"/>
    <w:basedOn w:val="Standard"/>
    <w:next w:val="Standard"/>
    <w:link w:val="TitelZchn"/>
    <w:uiPriority w:val="10"/>
    <w:qFormat/>
    <w:rsid w:val="00EF1FEA"/>
    <w:pPr>
      <w:pBdr>
        <w:bottom w:val="single" w:sz="4" w:space="1" w:color="auto"/>
      </w:pBdr>
      <w:spacing w:line="240" w:lineRule="auto"/>
      <w:contextualSpacing/>
    </w:pPr>
    <w:rPr>
      <w:rFonts w:ascii="Cambria" w:hAnsi="Cambria"/>
      <w:spacing w:val="5"/>
      <w:sz w:val="52"/>
      <w:szCs w:val="52"/>
    </w:rPr>
  </w:style>
  <w:style w:type="character" w:customStyle="1" w:styleId="TitelZchn">
    <w:name w:val="Titel Zchn"/>
    <w:basedOn w:val="Absatz-Standardschriftart"/>
    <w:link w:val="Titel"/>
    <w:uiPriority w:val="10"/>
    <w:rsid w:val="00EF1FEA"/>
    <w:rPr>
      <w:rFonts w:ascii="Cambria" w:eastAsia="Times New Roman" w:hAnsi="Cambria" w:cs="Times New Roman"/>
      <w:spacing w:val="5"/>
      <w:sz w:val="52"/>
      <w:szCs w:val="52"/>
    </w:rPr>
  </w:style>
  <w:style w:type="character" w:styleId="Kommentarzeichen">
    <w:name w:val="annotation reference"/>
    <w:uiPriority w:val="99"/>
    <w:semiHidden/>
    <w:unhideWhenUsed/>
    <w:rsid w:val="005E2DE9"/>
    <w:rPr>
      <w:sz w:val="16"/>
      <w:szCs w:val="16"/>
    </w:rPr>
  </w:style>
  <w:style w:type="paragraph" w:styleId="Kommentartext">
    <w:name w:val="annotation text"/>
    <w:basedOn w:val="Standard"/>
    <w:link w:val="KommentartextZchn"/>
    <w:uiPriority w:val="99"/>
    <w:semiHidden/>
    <w:unhideWhenUsed/>
    <w:rsid w:val="005E2DE9"/>
    <w:rPr>
      <w:color w:val="333333"/>
      <w:sz w:val="20"/>
      <w:szCs w:val="20"/>
      <w:u w:color="000000"/>
      <w:lang w:bidi="ar-SA"/>
    </w:rPr>
  </w:style>
  <w:style w:type="character" w:customStyle="1" w:styleId="KommentartextZchn">
    <w:name w:val="Kommentartext Zchn"/>
    <w:link w:val="Kommentartext"/>
    <w:uiPriority w:val="99"/>
    <w:semiHidden/>
    <w:rsid w:val="005E2DE9"/>
    <w:rPr>
      <w:color w:val="333333"/>
      <w:u w:color="000000"/>
      <w:lang w:bidi="ar-SA"/>
    </w:rPr>
  </w:style>
  <w:style w:type="paragraph" w:styleId="Kommentarthema">
    <w:name w:val="annotation subject"/>
    <w:basedOn w:val="Kommentartext"/>
    <w:next w:val="Kommentartext"/>
    <w:link w:val="KommentarthemaZchn"/>
    <w:uiPriority w:val="99"/>
    <w:semiHidden/>
    <w:unhideWhenUsed/>
    <w:rsid w:val="005E2DE9"/>
    <w:rPr>
      <w:b/>
      <w:bCs/>
    </w:rPr>
  </w:style>
  <w:style w:type="character" w:customStyle="1" w:styleId="KommentarthemaZchn">
    <w:name w:val="Kommentarthema Zchn"/>
    <w:link w:val="Kommentarthema"/>
    <w:uiPriority w:val="99"/>
    <w:semiHidden/>
    <w:rsid w:val="005E2DE9"/>
    <w:rPr>
      <w:b/>
      <w:bCs/>
      <w:color w:val="333333"/>
      <w:u w:color="000000"/>
      <w:lang w:bidi="ar-SA"/>
    </w:rPr>
  </w:style>
  <w:style w:type="character" w:customStyle="1" w:styleId="KeinLeerraumZchn">
    <w:name w:val="Kein Leerraum Zchn"/>
    <w:link w:val="KeinLeerraum"/>
    <w:uiPriority w:val="1"/>
    <w:rsid w:val="009D152E"/>
  </w:style>
  <w:style w:type="paragraph" w:styleId="Literaturverzeichnis">
    <w:name w:val="Bibliography"/>
    <w:basedOn w:val="Standard"/>
    <w:next w:val="Standard"/>
    <w:uiPriority w:val="37"/>
    <w:unhideWhenUsed/>
    <w:rsid w:val="008C52E1"/>
  </w:style>
  <w:style w:type="paragraph" w:styleId="Funotentext">
    <w:name w:val="footnote text"/>
    <w:basedOn w:val="Standard"/>
    <w:link w:val="FunotentextZchn"/>
    <w:uiPriority w:val="99"/>
    <w:semiHidden/>
    <w:unhideWhenUsed/>
    <w:rsid w:val="00737D67"/>
    <w:rPr>
      <w:color w:val="333333"/>
      <w:sz w:val="20"/>
      <w:szCs w:val="20"/>
      <w:u w:color="000000"/>
      <w:lang w:bidi="ar-SA"/>
    </w:rPr>
  </w:style>
  <w:style w:type="character" w:customStyle="1" w:styleId="FunotentextZchn">
    <w:name w:val="Fußnotentext Zchn"/>
    <w:link w:val="Funotentext"/>
    <w:uiPriority w:val="99"/>
    <w:semiHidden/>
    <w:rsid w:val="00737D67"/>
    <w:rPr>
      <w:color w:val="333333"/>
      <w:u w:color="000000"/>
      <w:lang w:bidi="ar-SA"/>
    </w:rPr>
  </w:style>
  <w:style w:type="character" w:styleId="Funotenzeichen">
    <w:name w:val="footnote reference"/>
    <w:uiPriority w:val="99"/>
    <w:semiHidden/>
    <w:unhideWhenUsed/>
    <w:rsid w:val="00737D67"/>
    <w:rPr>
      <w:vertAlign w:val="superscript"/>
    </w:rPr>
  </w:style>
  <w:style w:type="character" w:customStyle="1" w:styleId="Funotenzeichen1">
    <w:name w:val="Fußnotenzeichen1"/>
    <w:basedOn w:val="Absatz-Standardschriftart"/>
    <w:rsid w:val="006A4BD7"/>
    <w:rPr>
      <w:vertAlign w:val="superscript"/>
    </w:rPr>
  </w:style>
  <w:style w:type="character" w:customStyle="1" w:styleId="berschrift4Zchn">
    <w:name w:val="Überschrift 4 Zchn"/>
    <w:basedOn w:val="Absatz-Standardschriftart"/>
    <w:link w:val="berschrift4"/>
    <w:uiPriority w:val="9"/>
    <w:rsid w:val="00EF1FEA"/>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F1FEA"/>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F1FEA"/>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F1FEA"/>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F1FEA"/>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F1FEA"/>
    <w:rPr>
      <w:rFonts w:ascii="Cambria" w:eastAsia="Times New Roman" w:hAnsi="Cambria" w:cs="Times New Roman"/>
      <w:i/>
      <w:iCs/>
      <w:spacing w:val="5"/>
      <w:sz w:val="20"/>
      <w:szCs w:val="20"/>
    </w:rPr>
  </w:style>
  <w:style w:type="paragraph" w:styleId="Untertitel">
    <w:name w:val="Subtitle"/>
    <w:basedOn w:val="Standard"/>
    <w:next w:val="Standard"/>
    <w:link w:val="UntertitelZchn"/>
    <w:uiPriority w:val="11"/>
    <w:qFormat/>
    <w:rsid w:val="00EF1FEA"/>
    <w:pPr>
      <w:spacing w:after="600"/>
    </w:pPr>
    <w:rPr>
      <w:rFonts w:ascii="Cambria" w:hAnsi="Cambria"/>
      <w:i/>
      <w:iCs/>
      <w:spacing w:val="13"/>
      <w:sz w:val="24"/>
      <w:szCs w:val="24"/>
    </w:rPr>
  </w:style>
  <w:style w:type="character" w:customStyle="1" w:styleId="UntertitelZchn">
    <w:name w:val="Untertitel Zchn"/>
    <w:basedOn w:val="Absatz-Standardschriftart"/>
    <w:link w:val="Untertitel"/>
    <w:uiPriority w:val="11"/>
    <w:rsid w:val="00EF1FEA"/>
    <w:rPr>
      <w:rFonts w:ascii="Cambria" w:eastAsia="Times New Roman" w:hAnsi="Cambria" w:cs="Times New Roman"/>
      <w:i/>
      <w:iCs/>
      <w:spacing w:val="13"/>
      <w:sz w:val="24"/>
      <w:szCs w:val="24"/>
    </w:rPr>
  </w:style>
  <w:style w:type="character" w:styleId="Hervorhebung">
    <w:name w:val="Emphasis"/>
    <w:uiPriority w:val="20"/>
    <w:qFormat/>
    <w:rsid w:val="00EF1FEA"/>
    <w:rPr>
      <w:b/>
      <w:bCs/>
      <w:i/>
      <w:iCs/>
      <w:spacing w:val="10"/>
      <w:bdr w:val="none" w:sz="0" w:space="0" w:color="auto"/>
      <w:shd w:val="clear" w:color="auto" w:fill="auto"/>
    </w:rPr>
  </w:style>
  <w:style w:type="paragraph" w:styleId="Anfhrungszeichen">
    <w:name w:val="Quote"/>
    <w:basedOn w:val="Standard"/>
    <w:next w:val="Standard"/>
    <w:link w:val="AnfhrungszeichenZchn"/>
    <w:uiPriority w:val="29"/>
    <w:qFormat/>
    <w:rsid w:val="00EF1FEA"/>
    <w:pPr>
      <w:spacing w:before="200" w:after="0"/>
      <w:ind w:left="360" w:right="360"/>
    </w:pPr>
    <w:rPr>
      <w:i/>
      <w:iCs/>
    </w:rPr>
  </w:style>
  <w:style w:type="character" w:customStyle="1" w:styleId="AnfhrungszeichenZchn">
    <w:name w:val="Anführungszeichen Zchn"/>
    <w:basedOn w:val="Absatz-Standardschriftart"/>
    <w:link w:val="Anfhrungszeichen"/>
    <w:uiPriority w:val="29"/>
    <w:rsid w:val="00EF1FEA"/>
    <w:rPr>
      <w:i/>
      <w:iCs/>
    </w:rPr>
  </w:style>
  <w:style w:type="paragraph" w:styleId="IntensivesAnfhrungszeichen">
    <w:name w:val="Intense Quote"/>
    <w:basedOn w:val="Standard"/>
    <w:next w:val="Standard"/>
    <w:link w:val="IntensivesAnfhrungszeichenZchn"/>
    <w:uiPriority w:val="30"/>
    <w:qFormat/>
    <w:rsid w:val="00EF1FEA"/>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basedOn w:val="Absatz-Standardschriftart"/>
    <w:link w:val="IntensivesAnfhrungszeichen"/>
    <w:uiPriority w:val="30"/>
    <w:rsid w:val="00EF1FEA"/>
    <w:rPr>
      <w:b/>
      <w:bCs/>
      <w:i/>
      <w:iCs/>
    </w:rPr>
  </w:style>
  <w:style w:type="character" w:styleId="SchwacheHervorhebung">
    <w:name w:val="Subtle Emphasis"/>
    <w:uiPriority w:val="19"/>
    <w:qFormat/>
    <w:rsid w:val="00EF1FEA"/>
    <w:rPr>
      <w:i/>
      <w:iCs/>
    </w:rPr>
  </w:style>
  <w:style w:type="character" w:styleId="IntensiveHervorhebung">
    <w:name w:val="Intense Emphasis"/>
    <w:uiPriority w:val="21"/>
    <w:qFormat/>
    <w:rsid w:val="00EF1FEA"/>
    <w:rPr>
      <w:b/>
      <w:bCs/>
    </w:rPr>
  </w:style>
  <w:style w:type="character" w:styleId="SchwacherVerweis">
    <w:name w:val="Subtle Reference"/>
    <w:uiPriority w:val="31"/>
    <w:qFormat/>
    <w:rsid w:val="00EF1FEA"/>
    <w:rPr>
      <w:smallCaps/>
    </w:rPr>
  </w:style>
  <w:style w:type="character" w:styleId="IntensiverVerweis">
    <w:name w:val="Intense Reference"/>
    <w:uiPriority w:val="32"/>
    <w:qFormat/>
    <w:rsid w:val="00EF1FEA"/>
    <w:rPr>
      <w:smallCaps/>
      <w:spacing w:val="5"/>
      <w:u w:val="single"/>
    </w:rPr>
  </w:style>
  <w:style w:type="character" w:styleId="Buchtitel">
    <w:name w:val="Book Title"/>
    <w:uiPriority w:val="33"/>
    <w:qFormat/>
    <w:rsid w:val="00EF1FEA"/>
    <w:rPr>
      <w:i/>
      <w:iCs/>
      <w:smallCaps/>
      <w:spacing w:val="5"/>
    </w:rPr>
  </w:style>
  <w:style w:type="paragraph" w:styleId="Beschriftung">
    <w:name w:val="caption"/>
    <w:basedOn w:val="Standard"/>
    <w:next w:val="Standard"/>
    <w:uiPriority w:val="35"/>
    <w:semiHidden/>
    <w:unhideWhenUsed/>
    <w:rsid w:val="00EF1FEA"/>
    <w:pPr>
      <w:spacing w:line="240" w:lineRule="auto"/>
    </w:pPr>
    <w:rPr>
      <w:b/>
      <w:bCs/>
      <w:color w:val="4F81BD"/>
      <w:sz w:val="18"/>
      <w:szCs w:val="18"/>
    </w:rPr>
  </w:style>
  <w:style w:type="paragraph" w:styleId="Verzeichnis3">
    <w:name w:val="toc 3"/>
    <w:basedOn w:val="Standard"/>
    <w:next w:val="Standard"/>
    <w:autoRedefine/>
    <w:uiPriority w:val="39"/>
    <w:unhideWhenUsed/>
    <w:rsid w:val="00D73282"/>
    <w:pPr>
      <w:ind w:left="440"/>
    </w:pPr>
  </w:style>
  <w:style w:type="paragraph" w:styleId="StandardWeb">
    <w:name w:val="Normal (Web)"/>
    <w:basedOn w:val="Standard"/>
    <w:uiPriority w:val="99"/>
    <w:semiHidden/>
    <w:unhideWhenUsed/>
    <w:rsid w:val="00E0620E"/>
    <w:pPr>
      <w:spacing w:before="100" w:beforeAutospacing="1" w:after="100" w:afterAutospacing="1" w:line="240" w:lineRule="auto"/>
    </w:pPr>
    <w:rPr>
      <w:rFonts w:ascii="Times New Roman" w:hAnsi="Times New Roman"/>
      <w:sz w:val="24"/>
      <w:szCs w:val="24"/>
      <w:lang w:val="de-DE" w:eastAsia="de-DE" w:bidi="ar-SA"/>
    </w:rPr>
  </w:style>
  <w:style w:type="character" w:customStyle="1" w:styleId="st">
    <w:name w:val="st"/>
    <w:basedOn w:val="Absatz-Standardschriftart"/>
    <w:rsid w:val="00E0620E"/>
  </w:style>
</w:styles>
</file>

<file path=word/webSettings.xml><?xml version="1.0" encoding="utf-8"?>
<w:webSettings xmlns:r="http://schemas.openxmlformats.org/officeDocument/2006/relationships" xmlns:w="http://schemas.openxmlformats.org/wordprocessingml/2006/main">
  <w:divs>
    <w:div w:id="314650707">
      <w:bodyDiv w:val="1"/>
      <w:marLeft w:val="0"/>
      <w:marRight w:val="0"/>
      <w:marTop w:val="0"/>
      <w:marBottom w:val="0"/>
      <w:divBdr>
        <w:top w:val="none" w:sz="0" w:space="0" w:color="auto"/>
        <w:left w:val="none" w:sz="0" w:space="0" w:color="auto"/>
        <w:bottom w:val="none" w:sz="0" w:space="0" w:color="auto"/>
        <w:right w:val="none" w:sz="0" w:space="0" w:color="auto"/>
      </w:divBdr>
    </w:div>
    <w:div w:id="1521314969">
      <w:bodyDiv w:val="1"/>
      <w:marLeft w:val="0"/>
      <w:marRight w:val="0"/>
      <w:marTop w:val="0"/>
      <w:marBottom w:val="0"/>
      <w:divBdr>
        <w:top w:val="none" w:sz="0" w:space="0" w:color="auto"/>
        <w:left w:val="none" w:sz="0" w:space="0" w:color="auto"/>
        <w:bottom w:val="none" w:sz="0" w:space="0" w:color="auto"/>
        <w:right w:val="none" w:sz="0" w:space="0" w:color="auto"/>
      </w:divBdr>
      <w:divsChild>
        <w:div w:id="149756458">
          <w:marLeft w:val="1008"/>
          <w:marRight w:val="0"/>
          <w:marTop w:val="106"/>
          <w:marBottom w:val="0"/>
          <w:divBdr>
            <w:top w:val="none" w:sz="0" w:space="0" w:color="auto"/>
            <w:left w:val="none" w:sz="0" w:space="0" w:color="auto"/>
            <w:bottom w:val="none" w:sz="0" w:space="0" w:color="auto"/>
            <w:right w:val="none" w:sz="0" w:space="0" w:color="auto"/>
          </w:divBdr>
        </w:div>
        <w:div w:id="467630205">
          <w:marLeft w:val="432"/>
          <w:marRight w:val="0"/>
          <w:marTop w:val="115"/>
          <w:marBottom w:val="0"/>
          <w:divBdr>
            <w:top w:val="none" w:sz="0" w:space="0" w:color="auto"/>
            <w:left w:val="none" w:sz="0" w:space="0" w:color="auto"/>
            <w:bottom w:val="none" w:sz="0" w:space="0" w:color="auto"/>
            <w:right w:val="none" w:sz="0" w:space="0" w:color="auto"/>
          </w:divBdr>
        </w:div>
        <w:div w:id="1088580077">
          <w:marLeft w:val="1008"/>
          <w:marRight w:val="0"/>
          <w:marTop w:val="106"/>
          <w:marBottom w:val="0"/>
          <w:divBdr>
            <w:top w:val="none" w:sz="0" w:space="0" w:color="auto"/>
            <w:left w:val="none" w:sz="0" w:space="0" w:color="auto"/>
            <w:bottom w:val="none" w:sz="0" w:space="0" w:color="auto"/>
            <w:right w:val="none" w:sz="0" w:space="0" w:color="auto"/>
          </w:divBdr>
        </w:div>
      </w:divsChild>
    </w:div>
    <w:div w:id="1634212077">
      <w:bodyDiv w:val="1"/>
      <w:marLeft w:val="0"/>
      <w:marRight w:val="0"/>
      <w:marTop w:val="0"/>
      <w:marBottom w:val="0"/>
      <w:divBdr>
        <w:top w:val="none" w:sz="0" w:space="0" w:color="auto"/>
        <w:left w:val="none" w:sz="0" w:space="0" w:color="auto"/>
        <w:bottom w:val="none" w:sz="0" w:space="0" w:color="auto"/>
        <w:right w:val="none" w:sz="0" w:space="0" w:color="auto"/>
      </w:divBdr>
      <w:divsChild>
        <w:div w:id="417750991">
          <w:marLeft w:val="432"/>
          <w:marRight w:val="0"/>
          <w:marTop w:val="125"/>
          <w:marBottom w:val="0"/>
          <w:divBdr>
            <w:top w:val="none" w:sz="0" w:space="0" w:color="auto"/>
            <w:left w:val="none" w:sz="0" w:space="0" w:color="auto"/>
            <w:bottom w:val="none" w:sz="0" w:space="0" w:color="auto"/>
            <w:right w:val="none" w:sz="0" w:space="0" w:color="auto"/>
          </w:divBdr>
        </w:div>
        <w:div w:id="942879516">
          <w:marLeft w:val="432"/>
          <w:marRight w:val="0"/>
          <w:marTop w:val="134"/>
          <w:marBottom w:val="0"/>
          <w:divBdr>
            <w:top w:val="none" w:sz="0" w:space="0" w:color="auto"/>
            <w:left w:val="none" w:sz="0" w:space="0" w:color="auto"/>
            <w:bottom w:val="none" w:sz="0" w:space="0" w:color="auto"/>
            <w:right w:val="none" w:sz="0" w:space="0" w:color="auto"/>
          </w:divBdr>
        </w:div>
        <w:div w:id="156509560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astoralismjournal.springeropen.com/articles/10.1186/2041-7136-1-28" TargetMode="External"/><Relationship Id="rId1" Type="http://schemas.openxmlformats.org/officeDocument/2006/relationships/hyperlink" Target="https://cmsdata.iucn.org/downloads/goa_uicn_wisp_policies_and_pastoral_environments_en.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28C5-C99A-4906-9DE4-E279FD8D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4542</Words>
  <Characters>28615</Characters>
  <Application>Microsoft Office Word</Application>
  <DocSecurity>0</DocSecurity>
  <Lines>238</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33091</CharactersWithSpaces>
  <SharedDoc>false</SharedDoc>
  <HLinks>
    <vt:vector size="198" baseType="variant">
      <vt:variant>
        <vt:i4>3473526</vt:i4>
      </vt:variant>
      <vt:variant>
        <vt:i4>186</vt:i4>
      </vt:variant>
      <vt:variant>
        <vt:i4>0</vt:i4>
      </vt:variant>
      <vt:variant>
        <vt:i4>5</vt:i4>
      </vt:variant>
      <vt:variant>
        <vt:lpwstr>http://dx.doi.org/10.1371/journal.pone.0094363</vt:lpwstr>
      </vt:variant>
      <vt:variant>
        <vt:lpwstr/>
      </vt:variant>
      <vt:variant>
        <vt:i4>3735654</vt:i4>
      </vt:variant>
      <vt:variant>
        <vt:i4>183</vt:i4>
      </vt:variant>
      <vt:variant>
        <vt:i4>0</vt:i4>
      </vt:variant>
      <vt:variant>
        <vt:i4>5</vt:i4>
      </vt:variant>
      <vt:variant>
        <vt:lpwstr>http://r4d.dfid.gov.uk/pdf/outputs/zc0181b.pdf</vt:lpwstr>
      </vt:variant>
      <vt:variant>
        <vt:lpwstr/>
      </vt:variant>
      <vt:variant>
        <vt:i4>8060977</vt:i4>
      </vt:variant>
      <vt:variant>
        <vt:i4>180</vt:i4>
      </vt:variant>
      <vt:variant>
        <vt:i4>0</vt:i4>
      </vt:variant>
      <vt:variant>
        <vt:i4>5</vt:i4>
      </vt:variant>
      <vt:variant>
        <vt:lpwstr>http://pastoralismjournal.springeropen.com/articles/10.1186/2041-7136-1-28</vt:lpwstr>
      </vt:variant>
      <vt:variant>
        <vt:lpwstr/>
      </vt:variant>
      <vt:variant>
        <vt:i4>2883612</vt:i4>
      </vt:variant>
      <vt:variant>
        <vt:i4>177</vt:i4>
      </vt:variant>
      <vt:variant>
        <vt:i4>0</vt:i4>
      </vt:variant>
      <vt:variant>
        <vt:i4>5</vt:i4>
      </vt:variant>
      <vt:variant>
        <vt:lpwstr>https://cmsdata.iucn.org/downloads/goa_uicn_wisp_policies_and_pastoral_environments_en.pdf</vt:lpwstr>
      </vt:variant>
      <vt:variant>
        <vt:lpwstr/>
      </vt:variant>
      <vt:variant>
        <vt:i4>1507384</vt:i4>
      </vt:variant>
      <vt:variant>
        <vt:i4>170</vt:i4>
      </vt:variant>
      <vt:variant>
        <vt:i4>0</vt:i4>
      </vt:variant>
      <vt:variant>
        <vt:i4>5</vt:i4>
      </vt:variant>
      <vt:variant>
        <vt:lpwstr/>
      </vt:variant>
      <vt:variant>
        <vt:lpwstr>_Toc465504973</vt:lpwstr>
      </vt:variant>
      <vt:variant>
        <vt:i4>1507384</vt:i4>
      </vt:variant>
      <vt:variant>
        <vt:i4>164</vt:i4>
      </vt:variant>
      <vt:variant>
        <vt:i4>0</vt:i4>
      </vt:variant>
      <vt:variant>
        <vt:i4>5</vt:i4>
      </vt:variant>
      <vt:variant>
        <vt:lpwstr/>
      </vt:variant>
      <vt:variant>
        <vt:lpwstr>_Toc465504972</vt:lpwstr>
      </vt:variant>
      <vt:variant>
        <vt:i4>1507384</vt:i4>
      </vt:variant>
      <vt:variant>
        <vt:i4>158</vt:i4>
      </vt:variant>
      <vt:variant>
        <vt:i4>0</vt:i4>
      </vt:variant>
      <vt:variant>
        <vt:i4>5</vt:i4>
      </vt:variant>
      <vt:variant>
        <vt:lpwstr/>
      </vt:variant>
      <vt:variant>
        <vt:lpwstr>_Toc465504971</vt:lpwstr>
      </vt:variant>
      <vt:variant>
        <vt:i4>1507384</vt:i4>
      </vt:variant>
      <vt:variant>
        <vt:i4>152</vt:i4>
      </vt:variant>
      <vt:variant>
        <vt:i4>0</vt:i4>
      </vt:variant>
      <vt:variant>
        <vt:i4>5</vt:i4>
      </vt:variant>
      <vt:variant>
        <vt:lpwstr/>
      </vt:variant>
      <vt:variant>
        <vt:lpwstr>_Toc465504970</vt:lpwstr>
      </vt:variant>
      <vt:variant>
        <vt:i4>1441848</vt:i4>
      </vt:variant>
      <vt:variant>
        <vt:i4>146</vt:i4>
      </vt:variant>
      <vt:variant>
        <vt:i4>0</vt:i4>
      </vt:variant>
      <vt:variant>
        <vt:i4>5</vt:i4>
      </vt:variant>
      <vt:variant>
        <vt:lpwstr/>
      </vt:variant>
      <vt:variant>
        <vt:lpwstr>_Toc465504969</vt:lpwstr>
      </vt:variant>
      <vt:variant>
        <vt:i4>1441848</vt:i4>
      </vt:variant>
      <vt:variant>
        <vt:i4>140</vt:i4>
      </vt:variant>
      <vt:variant>
        <vt:i4>0</vt:i4>
      </vt:variant>
      <vt:variant>
        <vt:i4>5</vt:i4>
      </vt:variant>
      <vt:variant>
        <vt:lpwstr/>
      </vt:variant>
      <vt:variant>
        <vt:lpwstr>_Toc465504968</vt:lpwstr>
      </vt:variant>
      <vt:variant>
        <vt:i4>1441848</vt:i4>
      </vt:variant>
      <vt:variant>
        <vt:i4>134</vt:i4>
      </vt:variant>
      <vt:variant>
        <vt:i4>0</vt:i4>
      </vt:variant>
      <vt:variant>
        <vt:i4>5</vt:i4>
      </vt:variant>
      <vt:variant>
        <vt:lpwstr/>
      </vt:variant>
      <vt:variant>
        <vt:lpwstr>_Toc465504967</vt:lpwstr>
      </vt:variant>
      <vt:variant>
        <vt:i4>1441848</vt:i4>
      </vt:variant>
      <vt:variant>
        <vt:i4>128</vt:i4>
      </vt:variant>
      <vt:variant>
        <vt:i4>0</vt:i4>
      </vt:variant>
      <vt:variant>
        <vt:i4>5</vt:i4>
      </vt:variant>
      <vt:variant>
        <vt:lpwstr/>
      </vt:variant>
      <vt:variant>
        <vt:lpwstr>_Toc465504966</vt:lpwstr>
      </vt:variant>
      <vt:variant>
        <vt:i4>1441848</vt:i4>
      </vt:variant>
      <vt:variant>
        <vt:i4>122</vt:i4>
      </vt:variant>
      <vt:variant>
        <vt:i4>0</vt:i4>
      </vt:variant>
      <vt:variant>
        <vt:i4>5</vt:i4>
      </vt:variant>
      <vt:variant>
        <vt:lpwstr/>
      </vt:variant>
      <vt:variant>
        <vt:lpwstr>_Toc465504965</vt:lpwstr>
      </vt:variant>
      <vt:variant>
        <vt:i4>1441848</vt:i4>
      </vt:variant>
      <vt:variant>
        <vt:i4>116</vt:i4>
      </vt:variant>
      <vt:variant>
        <vt:i4>0</vt:i4>
      </vt:variant>
      <vt:variant>
        <vt:i4>5</vt:i4>
      </vt:variant>
      <vt:variant>
        <vt:lpwstr/>
      </vt:variant>
      <vt:variant>
        <vt:lpwstr>_Toc465504964</vt:lpwstr>
      </vt:variant>
      <vt:variant>
        <vt:i4>1441848</vt:i4>
      </vt:variant>
      <vt:variant>
        <vt:i4>110</vt:i4>
      </vt:variant>
      <vt:variant>
        <vt:i4>0</vt:i4>
      </vt:variant>
      <vt:variant>
        <vt:i4>5</vt:i4>
      </vt:variant>
      <vt:variant>
        <vt:lpwstr/>
      </vt:variant>
      <vt:variant>
        <vt:lpwstr>_Toc465504963</vt:lpwstr>
      </vt:variant>
      <vt:variant>
        <vt:i4>1441848</vt:i4>
      </vt:variant>
      <vt:variant>
        <vt:i4>104</vt:i4>
      </vt:variant>
      <vt:variant>
        <vt:i4>0</vt:i4>
      </vt:variant>
      <vt:variant>
        <vt:i4>5</vt:i4>
      </vt:variant>
      <vt:variant>
        <vt:lpwstr/>
      </vt:variant>
      <vt:variant>
        <vt:lpwstr>_Toc465504962</vt:lpwstr>
      </vt:variant>
      <vt:variant>
        <vt:i4>1441848</vt:i4>
      </vt:variant>
      <vt:variant>
        <vt:i4>98</vt:i4>
      </vt:variant>
      <vt:variant>
        <vt:i4>0</vt:i4>
      </vt:variant>
      <vt:variant>
        <vt:i4>5</vt:i4>
      </vt:variant>
      <vt:variant>
        <vt:lpwstr/>
      </vt:variant>
      <vt:variant>
        <vt:lpwstr>_Toc465504961</vt:lpwstr>
      </vt:variant>
      <vt:variant>
        <vt:i4>1441848</vt:i4>
      </vt:variant>
      <vt:variant>
        <vt:i4>92</vt:i4>
      </vt:variant>
      <vt:variant>
        <vt:i4>0</vt:i4>
      </vt:variant>
      <vt:variant>
        <vt:i4>5</vt:i4>
      </vt:variant>
      <vt:variant>
        <vt:lpwstr/>
      </vt:variant>
      <vt:variant>
        <vt:lpwstr>_Toc465504960</vt:lpwstr>
      </vt:variant>
      <vt:variant>
        <vt:i4>1376312</vt:i4>
      </vt:variant>
      <vt:variant>
        <vt:i4>86</vt:i4>
      </vt:variant>
      <vt:variant>
        <vt:i4>0</vt:i4>
      </vt:variant>
      <vt:variant>
        <vt:i4>5</vt:i4>
      </vt:variant>
      <vt:variant>
        <vt:lpwstr/>
      </vt:variant>
      <vt:variant>
        <vt:lpwstr>_Toc465504959</vt:lpwstr>
      </vt:variant>
      <vt:variant>
        <vt:i4>1376312</vt:i4>
      </vt:variant>
      <vt:variant>
        <vt:i4>80</vt:i4>
      </vt:variant>
      <vt:variant>
        <vt:i4>0</vt:i4>
      </vt:variant>
      <vt:variant>
        <vt:i4>5</vt:i4>
      </vt:variant>
      <vt:variant>
        <vt:lpwstr/>
      </vt:variant>
      <vt:variant>
        <vt:lpwstr>_Toc465504958</vt:lpwstr>
      </vt:variant>
      <vt:variant>
        <vt:i4>1376312</vt:i4>
      </vt:variant>
      <vt:variant>
        <vt:i4>74</vt:i4>
      </vt:variant>
      <vt:variant>
        <vt:i4>0</vt:i4>
      </vt:variant>
      <vt:variant>
        <vt:i4>5</vt:i4>
      </vt:variant>
      <vt:variant>
        <vt:lpwstr/>
      </vt:variant>
      <vt:variant>
        <vt:lpwstr>_Toc465504957</vt:lpwstr>
      </vt:variant>
      <vt:variant>
        <vt:i4>1376312</vt:i4>
      </vt:variant>
      <vt:variant>
        <vt:i4>68</vt:i4>
      </vt:variant>
      <vt:variant>
        <vt:i4>0</vt:i4>
      </vt:variant>
      <vt:variant>
        <vt:i4>5</vt:i4>
      </vt:variant>
      <vt:variant>
        <vt:lpwstr/>
      </vt:variant>
      <vt:variant>
        <vt:lpwstr>_Toc465504956</vt:lpwstr>
      </vt:variant>
      <vt:variant>
        <vt:i4>1376312</vt:i4>
      </vt:variant>
      <vt:variant>
        <vt:i4>62</vt:i4>
      </vt:variant>
      <vt:variant>
        <vt:i4>0</vt:i4>
      </vt:variant>
      <vt:variant>
        <vt:i4>5</vt:i4>
      </vt:variant>
      <vt:variant>
        <vt:lpwstr/>
      </vt:variant>
      <vt:variant>
        <vt:lpwstr>_Toc465504955</vt:lpwstr>
      </vt:variant>
      <vt:variant>
        <vt:i4>1376312</vt:i4>
      </vt:variant>
      <vt:variant>
        <vt:i4>56</vt:i4>
      </vt:variant>
      <vt:variant>
        <vt:i4>0</vt:i4>
      </vt:variant>
      <vt:variant>
        <vt:i4>5</vt:i4>
      </vt:variant>
      <vt:variant>
        <vt:lpwstr/>
      </vt:variant>
      <vt:variant>
        <vt:lpwstr>_Toc465504954</vt:lpwstr>
      </vt:variant>
      <vt:variant>
        <vt:i4>1376312</vt:i4>
      </vt:variant>
      <vt:variant>
        <vt:i4>50</vt:i4>
      </vt:variant>
      <vt:variant>
        <vt:i4>0</vt:i4>
      </vt:variant>
      <vt:variant>
        <vt:i4>5</vt:i4>
      </vt:variant>
      <vt:variant>
        <vt:lpwstr/>
      </vt:variant>
      <vt:variant>
        <vt:lpwstr>_Toc465504953</vt:lpwstr>
      </vt:variant>
      <vt:variant>
        <vt:i4>1376312</vt:i4>
      </vt:variant>
      <vt:variant>
        <vt:i4>44</vt:i4>
      </vt:variant>
      <vt:variant>
        <vt:i4>0</vt:i4>
      </vt:variant>
      <vt:variant>
        <vt:i4>5</vt:i4>
      </vt:variant>
      <vt:variant>
        <vt:lpwstr/>
      </vt:variant>
      <vt:variant>
        <vt:lpwstr>_Toc465504952</vt:lpwstr>
      </vt:variant>
      <vt:variant>
        <vt:i4>1376312</vt:i4>
      </vt:variant>
      <vt:variant>
        <vt:i4>38</vt:i4>
      </vt:variant>
      <vt:variant>
        <vt:i4>0</vt:i4>
      </vt:variant>
      <vt:variant>
        <vt:i4>5</vt:i4>
      </vt:variant>
      <vt:variant>
        <vt:lpwstr/>
      </vt:variant>
      <vt:variant>
        <vt:lpwstr>_Toc465504951</vt:lpwstr>
      </vt:variant>
      <vt:variant>
        <vt:i4>1376312</vt:i4>
      </vt:variant>
      <vt:variant>
        <vt:i4>32</vt:i4>
      </vt:variant>
      <vt:variant>
        <vt:i4>0</vt:i4>
      </vt:variant>
      <vt:variant>
        <vt:i4>5</vt:i4>
      </vt:variant>
      <vt:variant>
        <vt:lpwstr/>
      </vt:variant>
      <vt:variant>
        <vt:lpwstr>_Toc465504950</vt:lpwstr>
      </vt:variant>
      <vt:variant>
        <vt:i4>1310776</vt:i4>
      </vt:variant>
      <vt:variant>
        <vt:i4>26</vt:i4>
      </vt:variant>
      <vt:variant>
        <vt:i4>0</vt:i4>
      </vt:variant>
      <vt:variant>
        <vt:i4>5</vt:i4>
      </vt:variant>
      <vt:variant>
        <vt:lpwstr/>
      </vt:variant>
      <vt:variant>
        <vt:lpwstr>_Toc465504949</vt:lpwstr>
      </vt:variant>
      <vt:variant>
        <vt:i4>1310776</vt:i4>
      </vt:variant>
      <vt:variant>
        <vt:i4>20</vt:i4>
      </vt:variant>
      <vt:variant>
        <vt:i4>0</vt:i4>
      </vt:variant>
      <vt:variant>
        <vt:i4>5</vt:i4>
      </vt:variant>
      <vt:variant>
        <vt:lpwstr/>
      </vt:variant>
      <vt:variant>
        <vt:lpwstr>_Toc465504948</vt:lpwstr>
      </vt:variant>
      <vt:variant>
        <vt:i4>1310776</vt:i4>
      </vt:variant>
      <vt:variant>
        <vt:i4>14</vt:i4>
      </vt:variant>
      <vt:variant>
        <vt:i4>0</vt:i4>
      </vt:variant>
      <vt:variant>
        <vt:i4>5</vt:i4>
      </vt:variant>
      <vt:variant>
        <vt:lpwstr/>
      </vt:variant>
      <vt:variant>
        <vt:lpwstr>_Toc465504947</vt:lpwstr>
      </vt:variant>
      <vt:variant>
        <vt:i4>1310776</vt:i4>
      </vt:variant>
      <vt:variant>
        <vt:i4>8</vt:i4>
      </vt:variant>
      <vt:variant>
        <vt:i4>0</vt:i4>
      </vt:variant>
      <vt:variant>
        <vt:i4>5</vt:i4>
      </vt:variant>
      <vt:variant>
        <vt:lpwstr/>
      </vt:variant>
      <vt:variant>
        <vt:lpwstr>_Toc465504946</vt:lpwstr>
      </vt:variant>
      <vt:variant>
        <vt:i4>1310776</vt:i4>
      </vt:variant>
      <vt:variant>
        <vt:i4>2</vt:i4>
      </vt:variant>
      <vt:variant>
        <vt:i4>0</vt:i4>
      </vt:variant>
      <vt:variant>
        <vt:i4>5</vt:i4>
      </vt:variant>
      <vt:variant>
        <vt:lpwstr/>
      </vt:variant>
      <vt:variant>
        <vt:lpwstr>_Toc465504945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dc:subject>
  <dc:creator>Buti</dc:creator>
  <cp:lastModifiedBy>Buti</cp:lastModifiedBy>
  <cp:revision>3</cp:revision>
  <dcterms:created xsi:type="dcterms:W3CDTF">2017-10-21T06:20:00Z</dcterms:created>
  <dcterms:modified xsi:type="dcterms:W3CDTF">2017-10-24T07:28:00Z</dcterms:modified>
</cp:coreProperties>
</file>